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4D26" w14:textId="37CABD2D" w:rsidR="00DD5C2E" w:rsidRPr="00E85C8E" w:rsidRDefault="00EB7EC1" w:rsidP="00E85C8E">
      <w:pPr>
        <w:rPr>
          <w:rFonts w:asciiTheme="minorEastAsia" w:hAnsiTheme="minorEastAsia"/>
          <w:sz w:val="22"/>
        </w:rPr>
      </w:pPr>
      <w:r>
        <w:rPr>
          <w:rFonts w:asciiTheme="minorEastAsia" w:hAnsiTheme="minorEastAsia" w:hint="eastAsia"/>
          <w:noProof/>
          <w:sz w:val="32"/>
          <w:szCs w:val="32"/>
        </w:rPr>
        <mc:AlternateContent>
          <mc:Choice Requires="wps">
            <w:drawing>
              <wp:anchor distT="0" distB="0" distL="114300" distR="114300" simplePos="0" relativeHeight="251659264" behindDoc="0" locked="0" layoutInCell="1" allowOverlap="1" wp14:anchorId="0E0DC82C" wp14:editId="6440D56C">
                <wp:simplePos x="0" y="0"/>
                <wp:positionH relativeFrom="column">
                  <wp:posOffset>144145</wp:posOffset>
                </wp:positionH>
                <wp:positionV relativeFrom="paragraph">
                  <wp:posOffset>149019</wp:posOffset>
                </wp:positionV>
                <wp:extent cx="5496560" cy="343535"/>
                <wp:effectExtent l="0" t="0" r="27940" b="18415"/>
                <wp:wrapNone/>
                <wp:docPr id="1" name="正方形/長方形 1"/>
                <wp:cNvGraphicFramePr/>
                <a:graphic xmlns:a="http://schemas.openxmlformats.org/drawingml/2006/main">
                  <a:graphicData uri="http://schemas.microsoft.com/office/word/2010/wordprocessingShape">
                    <wps:wsp>
                      <wps:cNvSpPr/>
                      <wps:spPr>
                        <a:xfrm>
                          <a:off x="0" y="0"/>
                          <a:ext cx="5496560" cy="343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11B7D" id="正方形/長方形 1" o:spid="_x0000_s1026" style="position:absolute;left:0;text-align:left;margin-left:11.35pt;margin-top:11.75pt;width:432.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" filled="f" strokecolor="black [3213]" strokeweight="1pt"/>
            </w:pict>
          </mc:Fallback>
        </mc:AlternateContent>
      </w:r>
    </w:p>
    <w:p w14:paraId="61096296" w14:textId="23BA292F" w:rsidR="00DD5C2E" w:rsidRDefault="00A01E89" w:rsidP="00EB7EC1">
      <w:pPr>
        <w:jc w:val="center"/>
        <w:rPr>
          <w:rFonts w:asciiTheme="minorEastAsia" w:hAnsiTheme="minorEastAsia"/>
          <w:sz w:val="32"/>
          <w:szCs w:val="32"/>
        </w:rPr>
      </w:pPr>
      <w:r w:rsidRPr="00151A02">
        <w:rPr>
          <w:rFonts w:asciiTheme="minorEastAsia" w:hAnsiTheme="minorEastAsia" w:hint="eastAsia"/>
          <w:sz w:val="32"/>
          <w:szCs w:val="32"/>
        </w:rPr>
        <w:t>2021</w:t>
      </w:r>
      <w:r w:rsidR="00792199" w:rsidRPr="00151A02">
        <w:rPr>
          <w:rFonts w:asciiTheme="minorEastAsia" w:hAnsiTheme="minorEastAsia" w:hint="eastAsia"/>
          <w:sz w:val="32"/>
          <w:szCs w:val="32"/>
        </w:rPr>
        <w:t>牧之原市</w:t>
      </w:r>
      <w:r w:rsidR="005B2E35" w:rsidRPr="00151A02">
        <w:rPr>
          <w:rFonts w:asciiTheme="minorEastAsia" w:hAnsiTheme="minorEastAsia" w:hint="eastAsia"/>
          <w:sz w:val="32"/>
          <w:szCs w:val="32"/>
        </w:rPr>
        <w:t>プレミアム</w:t>
      </w:r>
      <w:r w:rsidR="00DD5C2E" w:rsidRPr="00151A02">
        <w:rPr>
          <w:rFonts w:asciiTheme="minorEastAsia" w:hAnsiTheme="minorEastAsia" w:hint="eastAsia"/>
          <w:sz w:val="32"/>
          <w:szCs w:val="32"/>
        </w:rPr>
        <w:t>商品券事業</w:t>
      </w:r>
      <w:r w:rsidR="00DD5C2E" w:rsidRPr="00151A02">
        <w:rPr>
          <w:rFonts w:asciiTheme="minorEastAsia" w:hAnsiTheme="minorEastAsia"/>
          <w:sz w:val="32"/>
          <w:szCs w:val="32"/>
        </w:rPr>
        <w:t xml:space="preserve"> </w:t>
      </w:r>
      <w:r w:rsidR="00DD5C2E" w:rsidRPr="00151A02">
        <w:rPr>
          <w:rFonts w:asciiTheme="minorEastAsia" w:hAnsiTheme="minorEastAsia" w:hint="eastAsia"/>
          <w:sz w:val="32"/>
          <w:szCs w:val="32"/>
        </w:rPr>
        <w:t>取扱加盟店募集要項</w:t>
      </w:r>
    </w:p>
    <w:p w14:paraId="7C342235" w14:textId="77777777" w:rsidR="00EB7EC1" w:rsidRPr="00E85C8E" w:rsidRDefault="00EB7EC1" w:rsidP="00EB7EC1">
      <w:pPr>
        <w:jc w:val="center"/>
        <w:rPr>
          <w:rFonts w:asciiTheme="minorEastAsia" w:hAnsiTheme="minorEastAsia"/>
          <w:sz w:val="22"/>
        </w:rPr>
      </w:pPr>
    </w:p>
    <w:p w14:paraId="4017FFF1" w14:textId="7C8EB819" w:rsidR="00DD5C2E" w:rsidRPr="00E85C8E" w:rsidRDefault="00DD5C2E" w:rsidP="00E85C8E">
      <w:pPr>
        <w:rPr>
          <w:rFonts w:asciiTheme="minorEastAsia" w:hAnsiTheme="minorEastAsia"/>
          <w:sz w:val="22"/>
        </w:rPr>
      </w:pPr>
      <w:r w:rsidRPr="00E85C8E">
        <w:rPr>
          <w:rFonts w:asciiTheme="minorEastAsia" w:hAnsiTheme="minorEastAsia" w:hint="eastAsia"/>
          <w:sz w:val="22"/>
        </w:rPr>
        <w:t>１</w:t>
      </w:r>
      <w:r w:rsidR="00A01E89">
        <w:rPr>
          <w:rFonts w:asciiTheme="minorEastAsia" w:hAnsiTheme="minorEastAsia" w:hint="eastAsia"/>
          <w:sz w:val="22"/>
        </w:rPr>
        <w:t>．</w:t>
      </w:r>
      <w:r w:rsidRPr="00E85C8E">
        <w:rPr>
          <w:rFonts w:asciiTheme="minorEastAsia" w:hAnsiTheme="minorEastAsia" w:hint="eastAsia"/>
          <w:sz w:val="22"/>
        </w:rPr>
        <w:t>趣旨</w:t>
      </w:r>
      <w:r w:rsidRPr="00E85C8E">
        <w:rPr>
          <w:rFonts w:asciiTheme="minorEastAsia" w:hAnsiTheme="minorEastAsia"/>
          <w:sz w:val="22"/>
        </w:rPr>
        <w:t xml:space="preserve"> </w:t>
      </w:r>
    </w:p>
    <w:p w14:paraId="73C28628" w14:textId="6906FF67" w:rsidR="00DD5C2E" w:rsidRPr="00E85C8E" w:rsidRDefault="00792199" w:rsidP="00A01E89">
      <w:pPr>
        <w:ind w:leftChars="200" w:left="420"/>
        <w:rPr>
          <w:rFonts w:asciiTheme="minorEastAsia" w:hAnsiTheme="minorEastAsia"/>
          <w:sz w:val="22"/>
        </w:rPr>
      </w:pPr>
      <w:r>
        <w:rPr>
          <w:rFonts w:asciiTheme="minorEastAsia" w:hAnsiTheme="minorEastAsia" w:hint="eastAsia"/>
          <w:sz w:val="22"/>
        </w:rPr>
        <w:t>牧之原市商工会が実施する「牧之原市</w:t>
      </w:r>
      <w:r w:rsidR="00151A02">
        <w:rPr>
          <w:rFonts w:asciiTheme="minorEastAsia" w:hAnsiTheme="minorEastAsia" w:hint="eastAsia"/>
          <w:sz w:val="22"/>
        </w:rPr>
        <w:t>地域応援</w:t>
      </w:r>
      <w:r w:rsidR="005B2E35">
        <w:rPr>
          <w:rFonts w:asciiTheme="minorEastAsia" w:hAnsiTheme="minorEastAsia" w:hint="eastAsia"/>
          <w:sz w:val="22"/>
        </w:rPr>
        <w:t>プレミアム</w:t>
      </w:r>
      <w:r w:rsidR="00E85C8E" w:rsidRPr="00E85C8E">
        <w:rPr>
          <w:rFonts w:asciiTheme="minorEastAsia" w:hAnsiTheme="minorEastAsia" w:hint="eastAsia"/>
          <w:sz w:val="22"/>
        </w:rPr>
        <w:t>商品券事業」の取扱加盟店（以下、「加盟</w:t>
      </w:r>
      <w:r w:rsidR="00DD5C2E" w:rsidRPr="00E85C8E">
        <w:rPr>
          <w:rFonts w:asciiTheme="minorEastAsia" w:hAnsiTheme="minorEastAsia" w:hint="eastAsia"/>
          <w:sz w:val="22"/>
        </w:rPr>
        <w:t>店」という。）を募集するため、必要な事項について定める。</w:t>
      </w:r>
      <w:r w:rsidR="00DD5C2E" w:rsidRPr="00E85C8E">
        <w:rPr>
          <w:rFonts w:asciiTheme="minorEastAsia" w:hAnsiTheme="minorEastAsia"/>
          <w:sz w:val="22"/>
        </w:rPr>
        <w:t xml:space="preserve"> </w:t>
      </w:r>
    </w:p>
    <w:p w14:paraId="08A1A2EC" w14:textId="77777777" w:rsidR="00DD5C2E" w:rsidRPr="00E85C8E" w:rsidRDefault="00DD5C2E" w:rsidP="00E85C8E">
      <w:pPr>
        <w:rPr>
          <w:rFonts w:asciiTheme="minorEastAsia" w:hAnsiTheme="minorEastAsia"/>
          <w:sz w:val="22"/>
        </w:rPr>
      </w:pPr>
    </w:p>
    <w:p w14:paraId="3BF3EAE9" w14:textId="4D380E6A" w:rsidR="00DD5C2E" w:rsidRPr="00E85C8E" w:rsidRDefault="00DD5C2E" w:rsidP="00E85C8E">
      <w:pPr>
        <w:rPr>
          <w:rFonts w:asciiTheme="minorEastAsia" w:hAnsiTheme="minorEastAsia"/>
          <w:sz w:val="22"/>
        </w:rPr>
      </w:pPr>
      <w:r w:rsidRPr="00E85C8E">
        <w:rPr>
          <w:rFonts w:asciiTheme="minorEastAsia" w:hAnsiTheme="minorEastAsia" w:hint="eastAsia"/>
          <w:sz w:val="22"/>
        </w:rPr>
        <w:t>２</w:t>
      </w:r>
      <w:r w:rsidR="00A01E89">
        <w:rPr>
          <w:rFonts w:asciiTheme="minorEastAsia" w:hAnsiTheme="minorEastAsia" w:hint="eastAsia"/>
          <w:sz w:val="22"/>
        </w:rPr>
        <w:t>．</w:t>
      </w:r>
      <w:r w:rsidR="00E85C8E" w:rsidRPr="00E85C8E">
        <w:rPr>
          <w:rFonts w:asciiTheme="minorEastAsia" w:hAnsiTheme="minorEastAsia" w:hint="eastAsia"/>
          <w:sz w:val="22"/>
        </w:rPr>
        <w:t>加盟</w:t>
      </w:r>
      <w:r w:rsidRPr="00E85C8E">
        <w:rPr>
          <w:rFonts w:asciiTheme="minorEastAsia" w:hAnsiTheme="minorEastAsia" w:hint="eastAsia"/>
          <w:sz w:val="22"/>
        </w:rPr>
        <w:t>店の募集受付期間</w:t>
      </w:r>
      <w:r w:rsidRPr="00E85C8E">
        <w:rPr>
          <w:rFonts w:asciiTheme="minorEastAsia" w:hAnsiTheme="minorEastAsia"/>
          <w:sz w:val="22"/>
        </w:rPr>
        <w:t xml:space="preserve"> </w:t>
      </w:r>
    </w:p>
    <w:p w14:paraId="1787C8CF" w14:textId="57559071" w:rsidR="00DD5C2E" w:rsidRPr="00E85C8E" w:rsidRDefault="00DD5C2E" w:rsidP="00A01E89">
      <w:pPr>
        <w:ind w:firstLineChars="200" w:firstLine="440"/>
        <w:rPr>
          <w:rFonts w:asciiTheme="minorEastAsia" w:hAnsiTheme="minorEastAsia"/>
          <w:sz w:val="22"/>
        </w:rPr>
      </w:pPr>
      <w:r w:rsidRPr="00E85C8E">
        <w:rPr>
          <w:rFonts w:asciiTheme="minorEastAsia" w:hAnsiTheme="minorEastAsia" w:hint="eastAsia"/>
          <w:sz w:val="22"/>
        </w:rPr>
        <w:t>令和</w:t>
      </w:r>
      <w:r w:rsidR="00A01E89">
        <w:rPr>
          <w:rFonts w:asciiTheme="minorEastAsia" w:hAnsiTheme="minorEastAsia" w:hint="eastAsia"/>
          <w:sz w:val="22"/>
        </w:rPr>
        <w:t>３</w:t>
      </w:r>
      <w:r w:rsidRPr="00E85C8E">
        <w:rPr>
          <w:rFonts w:asciiTheme="minorEastAsia" w:hAnsiTheme="minorEastAsia" w:hint="eastAsia"/>
          <w:sz w:val="22"/>
        </w:rPr>
        <w:t>年</w:t>
      </w:r>
      <w:r w:rsidR="00A01E89">
        <w:rPr>
          <w:rFonts w:asciiTheme="minorEastAsia" w:hAnsiTheme="minorEastAsia" w:hint="eastAsia"/>
          <w:sz w:val="22"/>
        </w:rPr>
        <w:t>４</w:t>
      </w:r>
      <w:r w:rsidRPr="00E85C8E">
        <w:rPr>
          <w:rFonts w:asciiTheme="minorEastAsia" w:hAnsiTheme="minorEastAsia" w:hint="eastAsia"/>
          <w:sz w:val="22"/>
        </w:rPr>
        <w:t>月</w:t>
      </w:r>
      <w:r w:rsidR="00E25140">
        <w:rPr>
          <w:rFonts w:asciiTheme="minorEastAsia" w:hAnsiTheme="minorEastAsia" w:hint="eastAsia"/>
          <w:sz w:val="22"/>
        </w:rPr>
        <w:t>２</w:t>
      </w:r>
      <w:r w:rsidR="00EB7EC1">
        <w:rPr>
          <w:rFonts w:asciiTheme="minorEastAsia" w:hAnsiTheme="minorEastAsia" w:hint="eastAsia"/>
          <w:sz w:val="22"/>
        </w:rPr>
        <w:t>３</w:t>
      </w:r>
      <w:r w:rsidRPr="00E85C8E">
        <w:rPr>
          <w:rFonts w:asciiTheme="minorEastAsia" w:hAnsiTheme="minorEastAsia" w:hint="eastAsia"/>
          <w:sz w:val="22"/>
        </w:rPr>
        <w:t>日</w:t>
      </w:r>
      <w:r w:rsidR="00E25140">
        <w:rPr>
          <w:rFonts w:asciiTheme="minorEastAsia" w:hAnsiTheme="minorEastAsia" w:hint="eastAsia"/>
          <w:sz w:val="22"/>
        </w:rPr>
        <w:t>（</w:t>
      </w:r>
      <w:r w:rsidR="00EB7EC1">
        <w:rPr>
          <w:rFonts w:asciiTheme="minorEastAsia" w:hAnsiTheme="minorEastAsia" w:hint="eastAsia"/>
          <w:sz w:val="22"/>
        </w:rPr>
        <w:t>金</w:t>
      </w:r>
      <w:r w:rsidR="00E25140">
        <w:rPr>
          <w:rFonts w:asciiTheme="minorEastAsia" w:hAnsiTheme="minorEastAsia" w:hint="eastAsia"/>
          <w:sz w:val="22"/>
        </w:rPr>
        <w:t>）</w:t>
      </w:r>
      <w:r w:rsidRPr="00E85C8E">
        <w:rPr>
          <w:rFonts w:asciiTheme="minorEastAsia" w:hAnsiTheme="minorEastAsia" w:hint="eastAsia"/>
          <w:sz w:val="22"/>
        </w:rPr>
        <w:t>～</w:t>
      </w:r>
      <w:r w:rsidR="00A01E89">
        <w:rPr>
          <w:rFonts w:asciiTheme="minorEastAsia" w:hAnsiTheme="minorEastAsia" w:hint="eastAsia"/>
          <w:sz w:val="22"/>
        </w:rPr>
        <w:t>５</w:t>
      </w:r>
      <w:r w:rsidRPr="00E85C8E">
        <w:rPr>
          <w:rFonts w:asciiTheme="minorEastAsia" w:hAnsiTheme="minorEastAsia" w:hint="eastAsia"/>
          <w:sz w:val="22"/>
        </w:rPr>
        <w:t>月</w:t>
      </w:r>
      <w:r w:rsidR="00E25140">
        <w:rPr>
          <w:rFonts w:asciiTheme="minorEastAsia" w:hAnsiTheme="minorEastAsia" w:hint="eastAsia"/>
          <w:sz w:val="22"/>
        </w:rPr>
        <w:t xml:space="preserve">　</w:t>
      </w:r>
      <w:r w:rsidR="00A01E89">
        <w:rPr>
          <w:rFonts w:asciiTheme="minorEastAsia" w:hAnsiTheme="minorEastAsia" w:hint="eastAsia"/>
          <w:sz w:val="22"/>
        </w:rPr>
        <w:t>７</w:t>
      </w:r>
      <w:r w:rsidRPr="00E85C8E">
        <w:rPr>
          <w:rFonts w:asciiTheme="minorEastAsia" w:hAnsiTheme="minorEastAsia" w:hint="eastAsia"/>
          <w:sz w:val="22"/>
        </w:rPr>
        <w:t>日（金）</w:t>
      </w:r>
      <w:r w:rsidRPr="00E25140">
        <w:rPr>
          <w:rFonts w:asciiTheme="minorEastAsia" w:hAnsiTheme="minorEastAsia" w:hint="eastAsia"/>
          <w:szCs w:val="21"/>
        </w:rPr>
        <w:t>※</w:t>
      </w:r>
      <w:r w:rsidR="00E25140">
        <w:rPr>
          <w:rFonts w:asciiTheme="minorEastAsia" w:hAnsiTheme="minorEastAsia" w:hint="eastAsia"/>
          <w:szCs w:val="21"/>
        </w:rPr>
        <w:t>発売チラシ内</w:t>
      </w:r>
      <w:r w:rsidRPr="00E25140">
        <w:rPr>
          <w:rFonts w:asciiTheme="minorEastAsia" w:hAnsiTheme="minorEastAsia" w:hint="eastAsia"/>
          <w:szCs w:val="21"/>
        </w:rPr>
        <w:t>加盟店一覧記載</w:t>
      </w:r>
      <w:r w:rsidR="00B106AD" w:rsidRPr="00E25140">
        <w:rPr>
          <w:rFonts w:asciiTheme="minorEastAsia" w:hAnsiTheme="minorEastAsia" w:hint="eastAsia"/>
          <w:szCs w:val="21"/>
        </w:rPr>
        <w:t>（春季分）</w:t>
      </w:r>
    </w:p>
    <w:p w14:paraId="4F2F70B6" w14:textId="2BD55AD9" w:rsidR="00DD5C2E" w:rsidRPr="00E85C8E" w:rsidRDefault="00DD5C2E" w:rsidP="00A01E89">
      <w:pPr>
        <w:ind w:firstLineChars="200" w:firstLine="440"/>
        <w:rPr>
          <w:rFonts w:asciiTheme="minorEastAsia" w:hAnsiTheme="minorEastAsia"/>
          <w:sz w:val="22"/>
        </w:rPr>
      </w:pPr>
      <w:r w:rsidRPr="00E85C8E">
        <w:rPr>
          <w:rFonts w:asciiTheme="minorEastAsia" w:hAnsiTheme="minorEastAsia" w:hint="eastAsia"/>
          <w:sz w:val="22"/>
        </w:rPr>
        <w:t>令和</w:t>
      </w:r>
      <w:r w:rsidR="00A01E89">
        <w:rPr>
          <w:rFonts w:asciiTheme="minorEastAsia" w:hAnsiTheme="minorEastAsia" w:hint="eastAsia"/>
          <w:sz w:val="22"/>
        </w:rPr>
        <w:t>３</w:t>
      </w:r>
      <w:r w:rsidRPr="00E85C8E">
        <w:rPr>
          <w:rFonts w:asciiTheme="minorEastAsia" w:hAnsiTheme="minorEastAsia" w:hint="eastAsia"/>
          <w:sz w:val="22"/>
        </w:rPr>
        <w:t>年</w:t>
      </w:r>
      <w:r w:rsidR="00A01E89">
        <w:rPr>
          <w:rFonts w:asciiTheme="minorEastAsia" w:hAnsiTheme="minorEastAsia" w:hint="eastAsia"/>
          <w:sz w:val="22"/>
        </w:rPr>
        <w:t>５</w:t>
      </w:r>
      <w:r w:rsidRPr="00E85C8E">
        <w:rPr>
          <w:rFonts w:asciiTheme="minorEastAsia" w:hAnsiTheme="minorEastAsia" w:hint="eastAsia"/>
          <w:sz w:val="22"/>
        </w:rPr>
        <w:t>月</w:t>
      </w:r>
      <w:r w:rsidR="00E25140">
        <w:rPr>
          <w:rFonts w:asciiTheme="minorEastAsia" w:hAnsiTheme="minorEastAsia" w:hint="eastAsia"/>
          <w:sz w:val="22"/>
        </w:rPr>
        <w:t xml:space="preserve">　</w:t>
      </w:r>
      <w:r w:rsidR="00A01E89">
        <w:rPr>
          <w:rFonts w:asciiTheme="minorEastAsia" w:hAnsiTheme="minorEastAsia" w:hint="eastAsia"/>
          <w:sz w:val="22"/>
        </w:rPr>
        <w:t>８</w:t>
      </w:r>
      <w:r w:rsidRPr="00E85C8E">
        <w:rPr>
          <w:rFonts w:asciiTheme="minorEastAsia" w:hAnsiTheme="minorEastAsia" w:hint="eastAsia"/>
          <w:sz w:val="22"/>
        </w:rPr>
        <w:t>日（</w:t>
      </w:r>
      <w:r w:rsidR="00A01E89">
        <w:rPr>
          <w:rFonts w:asciiTheme="minorEastAsia" w:hAnsiTheme="minorEastAsia" w:hint="eastAsia"/>
          <w:sz w:val="22"/>
        </w:rPr>
        <w:t>土</w:t>
      </w:r>
      <w:r w:rsidRPr="00E85C8E">
        <w:rPr>
          <w:rFonts w:asciiTheme="minorEastAsia" w:hAnsiTheme="minorEastAsia" w:hint="eastAsia"/>
          <w:sz w:val="22"/>
        </w:rPr>
        <w:t>）～</w:t>
      </w:r>
      <w:r w:rsidR="00A01E89">
        <w:rPr>
          <w:rFonts w:asciiTheme="minorEastAsia" w:hAnsiTheme="minorEastAsia" w:hint="eastAsia"/>
          <w:sz w:val="22"/>
        </w:rPr>
        <w:t xml:space="preserve">　</w:t>
      </w:r>
      <w:r w:rsidRPr="00E25140">
        <w:rPr>
          <w:rFonts w:asciiTheme="minorEastAsia" w:hAnsiTheme="minorEastAsia" w:hint="eastAsia"/>
          <w:szCs w:val="21"/>
        </w:rPr>
        <w:t>※</w:t>
      </w:r>
      <w:r w:rsidR="00E25140">
        <w:rPr>
          <w:rFonts w:asciiTheme="minorEastAsia" w:hAnsiTheme="minorEastAsia" w:hint="eastAsia"/>
          <w:szCs w:val="21"/>
        </w:rPr>
        <w:t>発売チラシ内</w:t>
      </w:r>
      <w:r w:rsidRPr="00E25140">
        <w:rPr>
          <w:rFonts w:asciiTheme="minorEastAsia" w:hAnsiTheme="minorEastAsia" w:hint="eastAsia"/>
          <w:szCs w:val="21"/>
        </w:rPr>
        <w:t>加盟店一覧不記載</w:t>
      </w:r>
      <w:r w:rsidR="00E25140">
        <w:rPr>
          <w:rFonts w:asciiTheme="minorEastAsia" w:hAnsiTheme="minorEastAsia" w:hint="eastAsia"/>
          <w:szCs w:val="21"/>
        </w:rPr>
        <w:t>（春季分）</w:t>
      </w:r>
      <w:r w:rsidR="00A01E89" w:rsidRPr="00E25140">
        <w:rPr>
          <w:rFonts w:asciiTheme="minorEastAsia" w:hAnsiTheme="minorEastAsia" w:hint="eastAsia"/>
          <w:szCs w:val="21"/>
        </w:rPr>
        <w:t>、ＨＰ掲載</w:t>
      </w:r>
    </w:p>
    <w:p w14:paraId="6A03C2D7" w14:textId="77777777" w:rsidR="00DD5C2E" w:rsidRPr="00A01E89" w:rsidRDefault="00DD5C2E" w:rsidP="00E85C8E">
      <w:pPr>
        <w:rPr>
          <w:rFonts w:asciiTheme="minorEastAsia" w:hAnsiTheme="minorEastAsia"/>
          <w:sz w:val="22"/>
        </w:rPr>
      </w:pPr>
    </w:p>
    <w:p w14:paraId="2D56B24F" w14:textId="41331B4A" w:rsidR="00DD5C2E" w:rsidRPr="00E85C8E" w:rsidRDefault="00DD5C2E" w:rsidP="00E85C8E">
      <w:pPr>
        <w:rPr>
          <w:rFonts w:asciiTheme="minorEastAsia" w:hAnsiTheme="minorEastAsia"/>
          <w:sz w:val="22"/>
        </w:rPr>
      </w:pPr>
      <w:r w:rsidRPr="00E85C8E">
        <w:rPr>
          <w:rFonts w:asciiTheme="minorEastAsia" w:hAnsiTheme="minorEastAsia" w:hint="eastAsia"/>
          <w:sz w:val="22"/>
        </w:rPr>
        <w:t>３</w:t>
      </w:r>
      <w:r w:rsidR="00A01E89">
        <w:rPr>
          <w:rFonts w:asciiTheme="minorEastAsia" w:hAnsiTheme="minorEastAsia" w:hint="eastAsia"/>
          <w:sz w:val="22"/>
        </w:rPr>
        <w:t>．</w:t>
      </w:r>
      <w:r w:rsidRPr="00E85C8E">
        <w:rPr>
          <w:rFonts w:asciiTheme="minorEastAsia" w:hAnsiTheme="minorEastAsia" w:hint="eastAsia"/>
          <w:sz w:val="22"/>
        </w:rPr>
        <w:t>商品券の利用期間</w:t>
      </w:r>
      <w:r w:rsidR="00A01E89">
        <w:rPr>
          <w:rFonts w:asciiTheme="minorEastAsia" w:hAnsiTheme="minorEastAsia" w:hint="eastAsia"/>
          <w:sz w:val="22"/>
        </w:rPr>
        <w:t>（予定）</w:t>
      </w:r>
    </w:p>
    <w:p w14:paraId="7203525E" w14:textId="15D92F2C" w:rsidR="00DD5C2E" w:rsidRPr="00E85C8E" w:rsidRDefault="00A01E89" w:rsidP="00A01E89">
      <w:pPr>
        <w:ind w:firstLineChars="200" w:firstLine="440"/>
        <w:rPr>
          <w:rFonts w:asciiTheme="minorEastAsia" w:hAnsiTheme="minorEastAsia"/>
          <w:sz w:val="22"/>
        </w:rPr>
      </w:pPr>
      <w:r>
        <w:rPr>
          <w:rFonts w:asciiTheme="minorEastAsia" w:hAnsiTheme="minorEastAsia" w:hint="eastAsia"/>
          <w:sz w:val="22"/>
        </w:rPr>
        <w:t>（春季）</w:t>
      </w:r>
      <w:r w:rsidR="00DD5C2E" w:rsidRPr="00E85C8E">
        <w:rPr>
          <w:rFonts w:asciiTheme="minorEastAsia" w:hAnsiTheme="minorEastAsia" w:hint="eastAsia"/>
          <w:sz w:val="22"/>
        </w:rPr>
        <w:t>令和</w:t>
      </w:r>
      <w:r>
        <w:rPr>
          <w:rFonts w:asciiTheme="minorEastAsia" w:hAnsiTheme="minorEastAsia" w:hint="eastAsia"/>
          <w:sz w:val="22"/>
        </w:rPr>
        <w:t>３</w:t>
      </w:r>
      <w:r w:rsidR="00DD5C2E" w:rsidRPr="00E85C8E">
        <w:rPr>
          <w:rFonts w:asciiTheme="minorEastAsia" w:hAnsiTheme="minorEastAsia" w:hint="eastAsia"/>
          <w:sz w:val="22"/>
        </w:rPr>
        <w:t>年</w:t>
      </w:r>
      <w:r>
        <w:rPr>
          <w:rFonts w:asciiTheme="minorEastAsia" w:hAnsiTheme="minorEastAsia" w:hint="eastAsia"/>
          <w:sz w:val="22"/>
        </w:rPr>
        <w:t xml:space="preserve">　５</w:t>
      </w:r>
      <w:r w:rsidR="00DD5C2E" w:rsidRPr="00993C50">
        <w:rPr>
          <w:rFonts w:asciiTheme="minorEastAsia" w:hAnsiTheme="minorEastAsia" w:hint="eastAsia"/>
          <w:sz w:val="22"/>
        </w:rPr>
        <w:t>月</w:t>
      </w:r>
      <w:r>
        <w:rPr>
          <w:rFonts w:asciiTheme="minorEastAsia" w:hAnsiTheme="minorEastAsia" w:hint="eastAsia"/>
          <w:sz w:val="22"/>
        </w:rPr>
        <w:t>３０</w:t>
      </w:r>
      <w:r w:rsidR="00DD5C2E" w:rsidRPr="00993C50">
        <w:rPr>
          <w:rFonts w:asciiTheme="minorEastAsia" w:hAnsiTheme="minorEastAsia" w:hint="eastAsia"/>
          <w:sz w:val="22"/>
        </w:rPr>
        <w:t>日</w:t>
      </w:r>
      <w:r w:rsidR="00DD5C2E" w:rsidRPr="00E85C8E">
        <w:rPr>
          <w:rFonts w:asciiTheme="minorEastAsia" w:hAnsiTheme="minorEastAsia" w:hint="eastAsia"/>
          <w:sz w:val="22"/>
        </w:rPr>
        <w:t>（</w:t>
      </w:r>
      <w:r>
        <w:rPr>
          <w:rFonts w:asciiTheme="minorEastAsia" w:hAnsiTheme="minorEastAsia" w:hint="eastAsia"/>
          <w:sz w:val="22"/>
        </w:rPr>
        <w:t>日</w:t>
      </w:r>
      <w:r w:rsidR="00DD5C2E" w:rsidRPr="00E85C8E">
        <w:rPr>
          <w:rFonts w:asciiTheme="minorEastAsia" w:hAnsiTheme="minorEastAsia" w:hint="eastAsia"/>
          <w:sz w:val="22"/>
        </w:rPr>
        <w:t>）～令和</w:t>
      </w:r>
      <w:r>
        <w:rPr>
          <w:rFonts w:asciiTheme="minorEastAsia" w:hAnsiTheme="minorEastAsia" w:hint="eastAsia"/>
          <w:sz w:val="22"/>
        </w:rPr>
        <w:t>３</w:t>
      </w:r>
      <w:r w:rsidR="00DD5C2E" w:rsidRPr="00E85C8E">
        <w:rPr>
          <w:rFonts w:asciiTheme="minorEastAsia" w:hAnsiTheme="minorEastAsia" w:hint="eastAsia"/>
          <w:sz w:val="22"/>
        </w:rPr>
        <w:t>年</w:t>
      </w:r>
      <w:r>
        <w:rPr>
          <w:rFonts w:asciiTheme="minorEastAsia" w:hAnsiTheme="minorEastAsia" w:hint="eastAsia"/>
          <w:sz w:val="22"/>
        </w:rPr>
        <w:t xml:space="preserve">　９</w:t>
      </w:r>
      <w:r w:rsidR="00DD5C2E" w:rsidRPr="00E85C8E">
        <w:rPr>
          <w:rFonts w:asciiTheme="minorEastAsia" w:hAnsiTheme="minorEastAsia" w:hint="eastAsia"/>
          <w:sz w:val="22"/>
        </w:rPr>
        <w:t>月</w:t>
      </w:r>
      <w:r>
        <w:rPr>
          <w:rFonts w:asciiTheme="minorEastAsia" w:hAnsiTheme="minorEastAsia" w:hint="eastAsia"/>
          <w:sz w:val="22"/>
        </w:rPr>
        <w:t>３０</w:t>
      </w:r>
      <w:r w:rsidR="00DD5C2E" w:rsidRPr="00E85C8E">
        <w:rPr>
          <w:rFonts w:asciiTheme="minorEastAsia" w:hAnsiTheme="minorEastAsia" w:hint="eastAsia"/>
          <w:sz w:val="22"/>
        </w:rPr>
        <w:t>日（</w:t>
      </w:r>
      <w:r>
        <w:rPr>
          <w:rFonts w:asciiTheme="minorEastAsia" w:hAnsiTheme="minorEastAsia" w:hint="eastAsia"/>
          <w:sz w:val="22"/>
        </w:rPr>
        <w:t>木</w:t>
      </w:r>
      <w:r w:rsidR="00DD5C2E" w:rsidRPr="00E85C8E">
        <w:rPr>
          <w:rFonts w:asciiTheme="minorEastAsia" w:hAnsiTheme="minorEastAsia" w:hint="eastAsia"/>
          <w:sz w:val="22"/>
        </w:rPr>
        <w:t>）</w:t>
      </w:r>
    </w:p>
    <w:p w14:paraId="047BDFE8" w14:textId="45C83808" w:rsidR="007A043C" w:rsidRPr="00E85C8E" w:rsidRDefault="00A01E89" w:rsidP="00A01E89">
      <w:pPr>
        <w:ind w:firstLineChars="200" w:firstLine="440"/>
        <w:rPr>
          <w:rFonts w:asciiTheme="minorEastAsia" w:hAnsiTheme="minorEastAsia"/>
          <w:sz w:val="22"/>
        </w:rPr>
      </w:pPr>
      <w:r>
        <w:rPr>
          <w:rFonts w:asciiTheme="minorEastAsia" w:hAnsiTheme="minorEastAsia" w:hint="eastAsia"/>
          <w:sz w:val="22"/>
        </w:rPr>
        <w:t>（秋季）令和３年１０月　３日（日）～令和４年　１月３１日（木）</w:t>
      </w:r>
    </w:p>
    <w:p w14:paraId="1F496F38" w14:textId="5F9903A9" w:rsidR="007A043C" w:rsidRPr="00E85C8E" w:rsidRDefault="007A043C" w:rsidP="00E85C8E">
      <w:pPr>
        <w:rPr>
          <w:rFonts w:asciiTheme="minorEastAsia" w:hAnsiTheme="minorEastAsia"/>
          <w:sz w:val="22"/>
        </w:rPr>
      </w:pPr>
      <w:r w:rsidRPr="00E85C8E">
        <w:rPr>
          <w:rFonts w:asciiTheme="minorEastAsia" w:hAnsiTheme="minorEastAsia" w:hint="eastAsia"/>
          <w:sz w:val="22"/>
        </w:rPr>
        <w:t>４</w:t>
      </w:r>
      <w:r w:rsidR="00A01E89">
        <w:rPr>
          <w:rFonts w:asciiTheme="minorEastAsia" w:hAnsiTheme="minorEastAsia" w:hint="eastAsia"/>
          <w:sz w:val="22"/>
        </w:rPr>
        <w:t>．</w:t>
      </w:r>
      <w:r w:rsidRPr="00E85C8E">
        <w:rPr>
          <w:rFonts w:asciiTheme="minorEastAsia" w:hAnsiTheme="minorEastAsia" w:hint="eastAsia"/>
          <w:sz w:val="22"/>
        </w:rPr>
        <w:t>商品券の内容</w:t>
      </w:r>
    </w:p>
    <w:p w14:paraId="5F3C8A10" w14:textId="77777777" w:rsidR="007A043C" w:rsidRPr="00E85C8E" w:rsidRDefault="007A043C" w:rsidP="00A01E89">
      <w:pPr>
        <w:ind w:firstLineChars="100" w:firstLine="220"/>
        <w:rPr>
          <w:rFonts w:asciiTheme="minorEastAsia" w:hAnsiTheme="minorEastAsia"/>
          <w:sz w:val="22"/>
        </w:rPr>
      </w:pPr>
      <w:r w:rsidRPr="00E85C8E">
        <w:rPr>
          <w:rFonts w:asciiTheme="minorEastAsia" w:hAnsiTheme="minorEastAsia" w:hint="eastAsia"/>
          <w:sz w:val="22"/>
        </w:rPr>
        <w:t>（１）商品券額　　１，０００円</w:t>
      </w:r>
    </w:p>
    <w:p w14:paraId="30897609" w14:textId="77777777" w:rsidR="007A043C" w:rsidRPr="00E85C8E" w:rsidRDefault="007A043C" w:rsidP="00A01E89">
      <w:pPr>
        <w:ind w:firstLineChars="100" w:firstLine="220"/>
        <w:rPr>
          <w:rFonts w:asciiTheme="minorEastAsia" w:hAnsiTheme="minorEastAsia"/>
          <w:sz w:val="22"/>
        </w:rPr>
      </w:pPr>
      <w:r w:rsidRPr="00E85C8E">
        <w:rPr>
          <w:rFonts w:asciiTheme="minorEastAsia" w:hAnsiTheme="minorEastAsia" w:hint="eastAsia"/>
          <w:sz w:val="22"/>
        </w:rPr>
        <w:t>（２）商品券種類　①全加盟店使用可能商品券　②小規模店舗限定使用商品券</w:t>
      </w:r>
    </w:p>
    <w:p w14:paraId="2481F22A" w14:textId="77777777" w:rsidR="007A043C" w:rsidRPr="00E85C8E" w:rsidRDefault="007A043C" w:rsidP="00A01E89">
      <w:pPr>
        <w:ind w:firstLineChars="100" w:firstLine="220"/>
        <w:rPr>
          <w:rFonts w:asciiTheme="minorEastAsia" w:hAnsiTheme="minorEastAsia"/>
          <w:sz w:val="22"/>
        </w:rPr>
      </w:pPr>
      <w:r w:rsidRPr="00E85C8E">
        <w:rPr>
          <w:rFonts w:asciiTheme="minorEastAsia" w:hAnsiTheme="minorEastAsia" w:hint="eastAsia"/>
          <w:sz w:val="22"/>
        </w:rPr>
        <w:t>（３）商品券１冊当たりの種別金額　①全加盟店使用可能商品券　　５，０００円</w:t>
      </w:r>
    </w:p>
    <w:p w14:paraId="28340642" w14:textId="0C2E5BEA" w:rsidR="007A043C" w:rsidRPr="00E85C8E" w:rsidRDefault="007A043C" w:rsidP="00E85C8E">
      <w:pPr>
        <w:rPr>
          <w:rFonts w:asciiTheme="minorEastAsia" w:hAnsiTheme="minorEastAsia"/>
          <w:sz w:val="22"/>
        </w:rPr>
      </w:pPr>
      <w:r w:rsidRPr="00E85C8E">
        <w:rPr>
          <w:rFonts w:asciiTheme="minorEastAsia" w:hAnsiTheme="minorEastAsia" w:hint="eastAsia"/>
          <w:sz w:val="22"/>
        </w:rPr>
        <w:t xml:space="preserve">　</w:t>
      </w:r>
      <w:r w:rsidR="00A01E89">
        <w:rPr>
          <w:rFonts w:asciiTheme="minorEastAsia" w:hAnsiTheme="minorEastAsia" w:hint="eastAsia"/>
          <w:sz w:val="22"/>
        </w:rPr>
        <w:t xml:space="preserve">　</w:t>
      </w:r>
      <w:r w:rsidRPr="00E85C8E">
        <w:rPr>
          <w:rFonts w:asciiTheme="minorEastAsia" w:hAnsiTheme="minorEastAsia" w:hint="eastAsia"/>
          <w:sz w:val="22"/>
        </w:rPr>
        <w:t xml:space="preserve">　　　　　　　　　　　　　　　　②小規模店舗限定使用商品券　７，０００円</w:t>
      </w:r>
    </w:p>
    <w:p w14:paraId="6EE0D303" w14:textId="77777777" w:rsidR="007A043C" w:rsidRPr="00E85C8E" w:rsidRDefault="007A043C" w:rsidP="00E85C8E">
      <w:pPr>
        <w:rPr>
          <w:rFonts w:asciiTheme="minorEastAsia" w:hAnsiTheme="minorEastAsia"/>
          <w:sz w:val="22"/>
        </w:rPr>
      </w:pPr>
    </w:p>
    <w:p w14:paraId="420C0D68" w14:textId="23980049" w:rsidR="003314EB" w:rsidRPr="00E85C8E" w:rsidRDefault="003314EB" w:rsidP="00E85C8E">
      <w:pPr>
        <w:rPr>
          <w:rFonts w:asciiTheme="minorEastAsia" w:hAnsiTheme="minorEastAsia"/>
          <w:sz w:val="22"/>
        </w:rPr>
      </w:pPr>
      <w:r w:rsidRPr="00E85C8E">
        <w:rPr>
          <w:rFonts w:asciiTheme="minorEastAsia" w:hAnsiTheme="minorEastAsia" w:hint="eastAsia"/>
          <w:sz w:val="22"/>
        </w:rPr>
        <w:t>５</w:t>
      </w:r>
      <w:r w:rsidR="00A01E89">
        <w:rPr>
          <w:rFonts w:asciiTheme="minorEastAsia" w:hAnsiTheme="minorEastAsia" w:hint="eastAsia"/>
          <w:sz w:val="22"/>
        </w:rPr>
        <w:t>．</w:t>
      </w:r>
      <w:r w:rsidRPr="00E85C8E">
        <w:rPr>
          <w:rFonts w:asciiTheme="minorEastAsia" w:hAnsiTheme="minorEastAsia" w:hint="eastAsia"/>
          <w:sz w:val="22"/>
        </w:rPr>
        <w:t>小規模店舗の判断基準</w:t>
      </w:r>
    </w:p>
    <w:p w14:paraId="636B173C" w14:textId="194FC6FD" w:rsidR="003314EB" w:rsidRDefault="003314EB" w:rsidP="00E85C8E">
      <w:pPr>
        <w:rPr>
          <w:rFonts w:asciiTheme="minorEastAsia" w:hAnsiTheme="minorEastAsia"/>
          <w:sz w:val="22"/>
        </w:rPr>
      </w:pPr>
      <w:r w:rsidRPr="00E85C8E">
        <w:rPr>
          <w:rFonts w:asciiTheme="minorEastAsia" w:hAnsiTheme="minorEastAsia" w:hint="eastAsia"/>
          <w:sz w:val="22"/>
        </w:rPr>
        <w:t xml:space="preserve">　</w:t>
      </w:r>
      <w:r w:rsidR="00A01E89">
        <w:rPr>
          <w:rFonts w:asciiTheme="minorEastAsia" w:hAnsiTheme="minorEastAsia" w:hint="eastAsia"/>
          <w:sz w:val="22"/>
        </w:rPr>
        <w:t xml:space="preserve">　</w:t>
      </w:r>
      <w:r w:rsidR="00E85C8E" w:rsidRPr="00E85C8E">
        <w:rPr>
          <w:rFonts w:asciiTheme="minorEastAsia" w:hAnsiTheme="minorEastAsia" w:hint="eastAsia"/>
          <w:sz w:val="22"/>
        </w:rPr>
        <w:t>小規模店舗限定使用商品券が使用できる店舗基準を以下の通り定める。</w:t>
      </w:r>
    </w:p>
    <w:p w14:paraId="1E674B71" w14:textId="77777777" w:rsidR="001C7A6D" w:rsidRPr="00E85C8E" w:rsidRDefault="001C7A6D" w:rsidP="00A01E89">
      <w:pPr>
        <w:ind w:firstLineChars="100" w:firstLine="220"/>
        <w:rPr>
          <w:rFonts w:asciiTheme="minorEastAsia" w:hAnsiTheme="minorEastAsia"/>
          <w:sz w:val="22"/>
        </w:rPr>
      </w:pPr>
      <w:r>
        <w:rPr>
          <w:rFonts w:asciiTheme="minorEastAsia" w:hAnsiTheme="minorEastAsia" w:hint="eastAsia"/>
          <w:sz w:val="22"/>
        </w:rPr>
        <w:t>（１）従業員数基準</w:t>
      </w:r>
    </w:p>
    <w:p w14:paraId="7BC5DE14" w14:textId="2491A2EA" w:rsidR="00EB1B66" w:rsidRDefault="00EB1B66" w:rsidP="00A01E89">
      <w:pPr>
        <w:ind w:left="440" w:hangingChars="200" w:hanging="440"/>
        <w:rPr>
          <w:rFonts w:asciiTheme="minorEastAsia" w:hAnsiTheme="minorEastAsia"/>
          <w:sz w:val="22"/>
        </w:rPr>
      </w:pPr>
      <w:r>
        <w:rPr>
          <w:rFonts w:asciiTheme="minorEastAsia" w:hAnsiTheme="minorEastAsia" w:hint="eastAsia"/>
          <w:sz w:val="22"/>
        </w:rPr>
        <w:t xml:space="preserve">　</w:t>
      </w:r>
      <w:r w:rsidR="00A01E89">
        <w:rPr>
          <w:rFonts w:asciiTheme="minorEastAsia" w:hAnsiTheme="minorEastAsia" w:hint="eastAsia"/>
          <w:sz w:val="22"/>
        </w:rPr>
        <w:t xml:space="preserve">　</w:t>
      </w:r>
      <w:r>
        <w:rPr>
          <w:rFonts w:asciiTheme="minorEastAsia" w:hAnsiTheme="minorEastAsia" w:hint="eastAsia"/>
          <w:sz w:val="22"/>
        </w:rPr>
        <w:t>小規模店舗とは、「製造業その他の業種に属する事業を営む店舗であり、常時使用する従業員の数が２０人以下（商業・サービス業（宿泊業・娯楽業を除く）に属する事業を営む店舗については５人以下）の店舗。</w:t>
      </w:r>
    </w:p>
    <w:tbl>
      <w:tblPr>
        <w:tblStyle w:val="a3"/>
        <w:tblW w:w="8646" w:type="dxa"/>
        <w:tblInd w:w="421" w:type="dxa"/>
        <w:tblLook w:val="04A0" w:firstRow="1" w:lastRow="0" w:firstColumn="1" w:lastColumn="0" w:noHBand="0" w:noVBand="1"/>
      </w:tblPr>
      <w:tblGrid>
        <w:gridCol w:w="4394"/>
        <w:gridCol w:w="4252"/>
      </w:tblGrid>
      <w:tr w:rsidR="00EB1B66" w14:paraId="77CAB1FB" w14:textId="77777777" w:rsidTr="00A01E89">
        <w:tc>
          <w:tcPr>
            <w:tcW w:w="4394" w:type="dxa"/>
            <w:vAlign w:val="center"/>
          </w:tcPr>
          <w:p w14:paraId="70E58FA9" w14:textId="77777777" w:rsidR="00EB1B66" w:rsidRDefault="00EB1B66" w:rsidP="001C7A6D">
            <w:pPr>
              <w:rPr>
                <w:rFonts w:asciiTheme="minorEastAsia" w:hAnsiTheme="minorEastAsia"/>
                <w:sz w:val="22"/>
              </w:rPr>
            </w:pPr>
            <w:r>
              <w:rPr>
                <w:rFonts w:asciiTheme="minorEastAsia" w:hAnsiTheme="minorEastAsia" w:hint="eastAsia"/>
                <w:sz w:val="22"/>
              </w:rPr>
              <w:t>商業・サービス業（宿泊業・娯楽業除く）</w:t>
            </w:r>
          </w:p>
        </w:tc>
        <w:tc>
          <w:tcPr>
            <w:tcW w:w="4252" w:type="dxa"/>
            <w:vAlign w:val="center"/>
          </w:tcPr>
          <w:p w14:paraId="31C543E7" w14:textId="77777777" w:rsidR="00EB1B66" w:rsidRPr="00EB1B66" w:rsidRDefault="00EB1B66" w:rsidP="001C7A6D">
            <w:pPr>
              <w:rPr>
                <w:rFonts w:asciiTheme="minorEastAsia" w:hAnsiTheme="minorEastAsia"/>
                <w:sz w:val="22"/>
              </w:rPr>
            </w:pPr>
            <w:r>
              <w:rPr>
                <w:rFonts w:asciiTheme="minorEastAsia" w:hAnsiTheme="minorEastAsia" w:hint="eastAsia"/>
                <w:sz w:val="22"/>
              </w:rPr>
              <w:t>常時使用する従業員の数　　５人以下</w:t>
            </w:r>
          </w:p>
        </w:tc>
      </w:tr>
      <w:tr w:rsidR="00EB1B66" w14:paraId="2E1E4745" w14:textId="77777777" w:rsidTr="00A01E89">
        <w:tc>
          <w:tcPr>
            <w:tcW w:w="4394" w:type="dxa"/>
            <w:vAlign w:val="center"/>
          </w:tcPr>
          <w:p w14:paraId="361AEBCF" w14:textId="77777777" w:rsidR="00EB1B66" w:rsidRDefault="00EB1B66" w:rsidP="001C7A6D">
            <w:pPr>
              <w:rPr>
                <w:rFonts w:asciiTheme="minorEastAsia" w:hAnsiTheme="minorEastAsia"/>
                <w:sz w:val="22"/>
              </w:rPr>
            </w:pPr>
            <w:r>
              <w:rPr>
                <w:rFonts w:asciiTheme="minorEastAsia" w:hAnsiTheme="minorEastAsia" w:hint="eastAsia"/>
                <w:sz w:val="22"/>
              </w:rPr>
              <w:t>サービス業のうち宿泊業・娯楽業</w:t>
            </w:r>
          </w:p>
        </w:tc>
        <w:tc>
          <w:tcPr>
            <w:tcW w:w="4252" w:type="dxa"/>
            <w:vAlign w:val="center"/>
          </w:tcPr>
          <w:p w14:paraId="41D54754" w14:textId="77777777" w:rsidR="00EB1B66" w:rsidRDefault="00EB1B66" w:rsidP="001C7A6D">
            <w:pPr>
              <w:rPr>
                <w:rFonts w:asciiTheme="minorEastAsia" w:hAnsiTheme="minorEastAsia"/>
                <w:sz w:val="22"/>
              </w:rPr>
            </w:pPr>
            <w:r>
              <w:rPr>
                <w:rFonts w:asciiTheme="minorEastAsia" w:hAnsiTheme="minorEastAsia" w:hint="eastAsia"/>
                <w:sz w:val="22"/>
              </w:rPr>
              <w:t>常時使用する従業員の数　２０人以下</w:t>
            </w:r>
          </w:p>
        </w:tc>
      </w:tr>
      <w:tr w:rsidR="00EB1B66" w14:paraId="178A4C9F" w14:textId="77777777" w:rsidTr="00A01E89">
        <w:tc>
          <w:tcPr>
            <w:tcW w:w="4394" w:type="dxa"/>
            <w:vAlign w:val="center"/>
          </w:tcPr>
          <w:p w14:paraId="5AA0EF2B" w14:textId="77777777" w:rsidR="00EB1B66" w:rsidRDefault="00EB1B66" w:rsidP="001C7A6D">
            <w:pPr>
              <w:rPr>
                <w:rFonts w:asciiTheme="minorEastAsia" w:hAnsiTheme="minorEastAsia"/>
                <w:sz w:val="22"/>
              </w:rPr>
            </w:pPr>
            <w:r>
              <w:rPr>
                <w:rFonts w:asciiTheme="minorEastAsia" w:hAnsiTheme="minorEastAsia" w:hint="eastAsia"/>
                <w:sz w:val="22"/>
              </w:rPr>
              <w:t>製造業その他</w:t>
            </w:r>
          </w:p>
        </w:tc>
        <w:tc>
          <w:tcPr>
            <w:tcW w:w="4252" w:type="dxa"/>
            <w:vAlign w:val="center"/>
          </w:tcPr>
          <w:p w14:paraId="6B041AF0" w14:textId="77777777" w:rsidR="00EB1B66" w:rsidRDefault="00EB1B66" w:rsidP="001C7A6D">
            <w:pPr>
              <w:rPr>
                <w:rFonts w:asciiTheme="minorEastAsia" w:hAnsiTheme="minorEastAsia"/>
                <w:sz w:val="22"/>
              </w:rPr>
            </w:pPr>
            <w:r>
              <w:rPr>
                <w:rFonts w:asciiTheme="minorEastAsia" w:hAnsiTheme="minorEastAsia" w:hint="eastAsia"/>
                <w:sz w:val="22"/>
              </w:rPr>
              <w:t>常時使用する従業員の数　２０人以下</w:t>
            </w:r>
          </w:p>
        </w:tc>
      </w:tr>
    </w:tbl>
    <w:p w14:paraId="2FAA24BD" w14:textId="77777777" w:rsidR="00FA38B8" w:rsidRPr="001C7A6D" w:rsidRDefault="00EB1B66" w:rsidP="00A01E89">
      <w:pPr>
        <w:ind w:firstLineChars="200" w:firstLine="440"/>
        <w:rPr>
          <w:sz w:val="22"/>
        </w:rPr>
      </w:pPr>
      <w:r w:rsidRPr="001C7A6D">
        <w:rPr>
          <w:rFonts w:asciiTheme="minorEastAsia" w:hAnsiTheme="minorEastAsia" w:hint="eastAsia"/>
          <w:sz w:val="22"/>
        </w:rPr>
        <w:t>※常時する従業員</w:t>
      </w:r>
      <w:r w:rsidR="00FA38B8" w:rsidRPr="001C7A6D">
        <w:rPr>
          <w:rFonts w:asciiTheme="minorEastAsia" w:hAnsiTheme="minorEastAsia" w:hint="eastAsia"/>
          <w:sz w:val="22"/>
        </w:rPr>
        <w:t xml:space="preserve">　　</w:t>
      </w:r>
      <w:r w:rsidR="00FA38B8" w:rsidRPr="001C7A6D">
        <w:rPr>
          <w:rFonts w:hint="eastAsia"/>
          <w:sz w:val="22"/>
        </w:rPr>
        <w:t>①</w:t>
      </w:r>
      <w:r w:rsidRPr="001C7A6D">
        <w:rPr>
          <w:rFonts w:hint="eastAsia"/>
          <w:sz w:val="22"/>
        </w:rPr>
        <w:t>フルタイムで雇用している</w:t>
      </w:r>
      <w:r w:rsidR="00FA38B8" w:rsidRPr="001C7A6D">
        <w:rPr>
          <w:rFonts w:hint="eastAsia"/>
          <w:sz w:val="22"/>
        </w:rPr>
        <w:t>方</w:t>
      </w:r>
    </w:p>
    <w:p w14:paraId="2D502A3F" w14:textId="7D7CE837" w:rsidR="00EB1B66" w:rsidRPr="001C7A6D" w:rsidRDefault="00FA38B8" w:rsidP="00A01E89">
      <w:pPr>
        <w:ind w:firstLineChars="1200" w:firstLine="2640"/>
        <w:rPr>
          <w:rFonts w:asciiTheme="minorEastAsia" w:hAnsiTheme="minorEastAsia"/>
          <w:sz w:val="22"/>
        </w:rPr>
      </w:pPr>
      <w:r w:rsidRPr="001C7A6D">
        <w:rPr>
          <w:rFonts w:hint="eastAsia"/>
          <w:sz w:val="22"/>
        </w:rPr>
        <w:t>②上記①の従業員と</w:t>
      </w:r>
      <w:r w:rsidR="00EB1B66" w:rsidRPr="001C7A6D">
        <w:rPr>
          <w:rFonts w:hint="eastAsia"/>
          <w:sz w:val="22"/>
        </w:rPr>
        <w:t>同等</w:t>
      </w:r>
      <w:r w:rsidRPr="001C7A6D">
        <w:rPr>
          <w:rFonts w:hint="eastAsia"/>
          <w:sz w:val="22"/>
        </w:rPr>
        <w:t>の時間</w:t>
      </w:r>
      <w:r w:rsidR="002339CD">
        <w:rPr>
          <w:rFonts w:hint="eastAsia"/>
          <w:sz w:val="22"/>
        </w:rPr>
        <w:t>（</w:t>
      </w:r>
      <w:r w:rsidR="00A01E89">
        <w:rPr>
          <w:rFonts w:hint="eastAsia"/>
          <w:sz w:val="22"/>
        </w:rPr>
        <w:t>２</w:t>
      </w:r>
      <w:r w:rsidR="00A01E89">
        <w:rPr>
          <w:rFonts w:hint="eastAsia"/>
          <w:sz w:val="22"/>
        </w:rPr>
        <w:t>/</w:t>
      </w:r>
      <w:r w:rsidR="00A01E89">
        <w:rPr>
          <w:rFonts w:hint="eastAsia"/>
          <w:sz w:val="22"/>
        </w:rPr>
        <w:t>３</w:t>
      </w:r>
      <w:r w:rsidR="00EB1B66" w:rsidRPr="001C7A6D">
        <w:rPr>
          <w:rFonts w:hint="eastAsia"/>
          <w:sz w:val="22"/>
        </w:rPr>
        <w:t>以上</w:t>
      </w:r>
      <w:r w:rsidRPr="001C7A6D">
        <w:rPr>
          <w:rFonts w:hint="eastAsia"/>
          <w:sz w:val="22"/>
        </w:rPr>
        <w:t>）で雇用している方</w:t>
      </w:r>
    </w:p>
    <w:p w14:paraId="77718694" w14:textId="77777777" w:rsidR="001544AF" w:rsidRDefault="001C7A6D" w:rsidP="00A01E89">
      <w:pPr>
        <w:ind w:firstLineChars="100" w:firstLine="220"/>
        <w:rPr>
          <w:rFonts w:asciiTheme="minorEastAsia" w:hAnsiTheme="minorEastAsia"/>
          <w:sz w:val="22"/>
        </w:rPr>
      </w:pPr>
      <w:r>
        <w:rPr>
          <w:rFonts w:asciiTheme="minorEastAsia" w:hAnsiTheme="minorEastAsia" w:hint="eastAsia"/>
          <w:sz w:val="22"/>
        </w:rPr>
        <w:t>（２）上記基準は、申請加盟店単位で判断する。</w:t>
      </w:r>
    </w:p>
    <w:p w14:paraId="5944D7D8" w14:textId="77777777" w:rsidR="001C7A6D" w:rsidRPr="00E85C8E" w:rsidRDefault="001C7A6D" w:rsidP="00E85C8E">
      <w:pPr>
        <w:rPr>
          <w:rFonts w:asciiTheme="minorEastAsia" w:hAnsiTheme="minorEastAsia"/>
          <w:sz w:val="22"/>
        </w:rPr>
      </w:pPr>
    </w:p>
    <w:p w14:paraId="411971E1" w14:textId="50DE7E5F" w:rsidR="00DD5C2E" w:rsidRPr="00E85C8E" w:rsidRDefault="00CF324C" w:rsidP="00E85C8E">
      <w:pPr>
        <w:rPr>
          <w:rFonts w:asciiTheme="minorEastAsia" w:hAnsiTheme="minorEastAsia"/>
          <w:sz w:val="22"/>
        </w:rPr>
      </w:pPr>
      <w:r>
        <w:rPr>
          <w:rFonts w:asciiTheme="minorEastAsia" w:hAnsiTheme="minorEastAsia" w:hint="eastAsia"/>
          <w:sz w:val="22"/>
        </w:rPr>
        <w:t>６</w:t>
      </w:r>
      <w:r w:rsidR="00A01E89">
        <w:rPr>
          <w:rFonts w:asciiTheme="minorEastAsia" w:hAnsiTheme="minorEastAsia" w:hint="eastAsia"/>
          <w:sz w:val="22"/>
        </w:rPr>
        <w:t>．</w:t>
      </w:r>
      <w:r w:rsidR="00E85C8E">
        <w:rPr>
          <w:rFonts w:asciiTheme="minorEastAsia" w:hAnsiTheme="minorEastAsia" w:hint="eastAsia"/>
          <w:sz w:val="22"/>
        </w:rPr>
        <w:t>加盟店</w:t>
      </w:r>
      <w:r w:rsidR="00DD5C2E" w:rsidRPr="00E85C8E">
        <w:rPr>
          <w:rFonts w:asciiTheme="minorEastAsia" w:hAnsiTheme="minorEastAsia" w:hint="eastAsia"/>
          <w:sz w:val="22"/>
        </w:rPr>
        <w:t>の登録資格</w:t>
      </w:r>
      <w:r w:rsidR="00DD5C2E" w:rsidRPr="00E85C8E">
        <w:rPr>
          <w:rFonts w:asciiTheme="minorEastAsia" w:hAnsiTheme="minorEastAsia"/>
          <w:sz w:val="22"/>
        </w:rPr>
        <w:t xml:space="preserve"> </w:t>
      </w:r>
    </w:p>
    <w:p w14:paraId="08329A9C" w14:textId="77777777" w:rsidR="00DD5C2E" w:rsidRPr="00E85C8E" w:rsidRDefault="007A043C" w:rsidP="00A01E89">
      <w:pPr>
        <w:ind w:leftChars="200" w:left="420"/>
        <w:rPr>
          <w:rFonts w:asciiTheme="minorEastAsia" w:hAnsiTheme="minorEastAsia"/>
          <w:sz w:val="22"/>
        </w:rPr>
      </w:pPr>
      <w:r w:rsidRPr="00E85C8E">
        <w:rPr>
          <w:rFonts w:asciiTheme="minorEastAsia" w:hAnsiTheme="minorEastAsia" w:hint="eastAsia"/>
          <w:sz w:val="22"/>
        </w:rPr>
        <w:t>牧之原市商工会</w:t>
      </w:r>
      <w:r w:rsidR="00DD5C2E" w:rsidRPr="00E85C8E">
        <w:rPr>
          <w:rFonts w:asciiTheme="minorEastAsia" w:hAnsiTheme="minorEastAsia" w:hint="eastAsia"/>
          <w:sz w:val="22"/>
        </w:rPr>
        <w:t>が発行する</w:t>
      </w:r>
      <w:r w:rsidR="005B2E35">
        <w:rPr>
          <w:rFonts w:asciiTheme="minorEastAsia" w:hAnsiTheme="minorEastAsia" w:hint="eastAsia"/>
          <w:sz w:val="22"/>
        </w:rPr>
        <w:t>プレミアム</w:t>
      </w:r>
      <w:r w:rsidR="00DD5C2E" w:rsidRPr="00E85C8E">
        <w:rPr>
          <w:rFonts w:asciiTheme="minorEastAsia" w:hAnsiTheme="minorEastAsia" w:hint="eastAsia"/>
          <w:sz w:val="22"/>
        </w:rPr>
        <w:t>商品券を取り扱うことのできる事業所の登録資格は</w:t>
      </w:r>
      <w:r w:rsidRPr="00E85C8E">
        <w:rPr>
          <w:rFonts w:asciiTheme="minorEastAsia" w:hAnsiTheme="minorEastAsia" w:hint="eastAsia"/>
          <w:sz w:val="22"/>
        </w:rPr>
        <w:t>以下の</w:t>
      </w:r>
      <w:r w:rsidR="003314EB" w:rsidRPr="00E85C8E">
        <w:rPr>
          <w:rFonts w:asciiTheme="minorEastAsia" w:hAnsiTheme="minorEastAsia" w:hint="eastAsia"/>
          <w:sz w:val="22"/>
        </w:rPr>
        <w:t>いずれかに該当する</w:t>
      </w:r>
      <w:r w:rsidR="00DD5C2E" w:rsidRPr="00E85C8E">
        <w:rPr>
          <w:rFonts w:asciiTheme="minorEastAsia" w:hAnsiTheme="minorEastAsia" w:hint="eastAsia"/>
          <w:sz w:val="22"/>
        </w:rPr>
        <w:t>事業所とする。</w:t>
      </w:r>
      <w:r w:rsidR="00DD5C2E" w:rsidRPr="00E85C8E">
        <w:rPr>
          <w:rFonts w:asciiTheme="minorEastAsia" w:hAnsiTheme="minorEastAsia"/>
          <w:sz w:val="22"/>
        </w:rPr>
        <w:t xml:space="preserve"> </w:t>
      </w:r>
    </w:p>
    <w:p w14:paraId="047E66E0" w14:textId="7E20C2E0" w:rsidR="00DD5C2E" w:rsidRDefault="007A043C" w:rsidP="00A01E89">
      <w:pPr>
        <w:ind w:firstLineChars="100" w:firstLine="220"/>
        <w:rPr>
          <w:rFonts w:asciiTheme="minorEastAsia" w:hAnsiTheme="minorEastAsia"/>
          <w:sz w:val="22"/>
        </w:rPr>
      </w:pPr>
      <w:r w:rsidRPr="00E85C8E">
        <w:rPr>
          <w:rFonts w:asciiTheme="minorEastAsia" w:hAnsiTheme="minorEastAsia" w:hint="eastAsia"/>
          <w:sz w:val="22"/>
        </w:rPr>
        <w:t>（１）</w:t>
      </w:r>
      <w:r w:rsidR="00151A02">
        <w:rPr>
          <w:rFonts w:asciiTheme="minorEastAsia" w:hAnsiTheme="minorEastAsia" w:hint="eastAsia"/>
          <w:sz w:val="22"/>
        </w:rPr>
        <w:t>牧之原市</w:t>
      </w:r>
      <w:r w:rsidR="00C71907">
        <w:rPr>
          <w:rFonts w:asciiTheme="minorEastAsia" w:hAnsiTheme="minorEastAsia" w:hint="eastAsia"/>
          <w:sz w:val="22"/>
        </w:rPr>
        <w:t>内で営業している</w:t>
      </w:r>
      <w:r w:rsidR="00476829">
        <w:rPr>
          <w:rFonts w:asciiTheme="minorEastAsia" w:hAnsiTheme="minorEastAsia" w:hint="eastAsia"/>
          <w:sz w:val="22"/>
        </w:rPr>
        <w:t>事業所</w:t>
      </w:r>
    </w:p>
    <w:p w14:paraId="003D59C0" w14:textId="77777777" w:rsidR="00CF324C" w:rsidRDefault="00CF324C" w:rsidP="00E85C8E">
      <w:pPr>
        <w:rPr>
          <w:rFonts w:asciiTheme="minorEastAsia" w:hAnsiTheme="minorEastAsia"/>
          <w:sz w:val="22"/>
        </w:rPr>
      </w:pPr>
    </w:p>
    <w:p w14:paraId="4CA8BAF8" w14:textId="47F88CC4" w:rsidR="00CF324C" w:rsidRDefault="00CF324C" w:rsidP="00E85C8E">
      <w:pPr>
        <w:rPr>
          <w:rFonts w:asciiTheme="minorEastAsia" w:hAnsiTheme="minorEastAsia"/>
          <w:sz w:val="22"/>
        </w:rPr>
      </w:pPr>
      <w:r>
        <w:rPr>
          <w:rFonts w:asciiTheme="minorEastAsia" w:hAnsiTheme="minorEastAsia" w:hint="eastAsia"/>
          <w:sz w:val="22"/>
        </w:rPr>
        <w:t>７</w:t>
      </w:r>
      <w:r w:rsidR="00A01E89">
        <w:rPr>
          <w:rFonts w:asciiTheme="minorEastAsia" w:hAnsiTheme="minorEastAsia" w:hint="eastAsia"/>
          <w:sz w:val="22"/>
        </w:rPr>
        <w:t>．</w:t>
      </w:r>
      <w:r>
        <w:rPr>
          <w:rFonts w:asciiTheme="minorEastAsia" w:hAnsiTheme="minorEastAsia" w:hint="eastAsia"/>
          <w:sz w:val="22"/>
        </w:rPr>
        <w:t>加盟店の登録単位</w:t>
      </w:r>
    </w:p>
    <w:p w14:paraId="001999FC" w14:textId="253D2049" w:rsidR="00CF324C" w:rsidRDefault="001C7A6D" w:rsidP="00E85C8E">
      <w:pPr>
        <w:rPr>
          <w:rFonts w:asciiTheme="minorEastAsia" w:hAnsiTheme="minorEastAsia"/>
          <w:sz w:val="22"/>
        </w:rPr>
      </w:pPr>
      <w:r>
        <w:rPr>
          <w:rFonts w:asciiTheme="minorEastAsia" w:hAnsiTheme="minorEastAsia" w:hint="eastAsia"/>
          <w:sz w:val="22"/>
        </w:rPr>
        <w:t xml:space="preserve">　</w:t>
      </w:r>
      <w:r w:rsidR="00A01E89">
        <w:rPr>
          <w:rFonts w:asciiTheme="minorEastAsia" w:hAnsiTheme="minorEastAsia" w:hint="eastAsia"/>
          <w:sz w:val="22"/>
        </w:rPr>
        <w:t xml:space="preserve">　</w:t>
      </w:r>
      <w:r>
        <w:rPr>
          <w:rFonts w:asciiTheme="minorEastAsia" w:hAnsiTheme="minorEastAsia" w:hint="eastAsia"/>
          <w:sz w:val="22"/>
        </w:rPr>
        <w:t>牧之原市内に複数店舗がある場合は、各店舗で加盟登録をすることが出来る。</w:t>
      </w:r>
    </w:p>
    <w:p w14:paraId="71350AE5" w14:textId="77777777" w:rsidR="001C7A6D" w:rsidRPr="001C7A6D" w:rsidRDefault="001C7A6D" w:rsidP="00A01E89">
      <w:pPr>
        <w:ind w:leftChars="200" w:left="420"/>
        <w:rPr>
          <w:rFonts w:asciiTheme="minorEastAsia" w:hAnsiTheme="minorEastAsia"/>
          <w:sz w:val="22"/>
        </w:rPr>
      </w:pPr>
      <w:r>
        <w:rPr>
          <w:rFonts w:asciiTheme="minorEastAsia" w:hAnsiTheme="minorEastAsia" w:hint="eastAsia"/>
          <w:sz w:val="22"/>
        </w:rPr>
        <w:t>同一地内で複数店舗</w:t>
      </w:r>
      <w:r w:rsidR="00DD226A">
        <w:rPr>
          <w:rFonts w:asciiTheme="minorEastAsia" w:hAnsiTheme="minorEastAsia" w:hint="eastAsia"/>
          <w:sz w:val="22"/>
        </w:rPr>
        <w:t>が</w:t>
      </w:r>
      <w:r>
        <w:rPr>
          <w:rFonts w:asciiTheme="minorEastAsia" w:hAnsiTheme="minorEastAsia" w:hint="eastAsia"/>
          <w:sz w:val="22"/>
        </w:rPr>
        <w:t>ある</w:t>
      </w:r>
      <w:r w:rsidR="00792199">
        <w:rPr>
          <w:rFonts w:asciiTheme="minorEastAsia" w:hAnsiTheme="minorEastAsia" w:hint="eastAsia"/>
          <w:sz w:val="22"/>
        </w:rPr>
        <w:t>場合、業種が異なっていること、店舗入口が別であること、</w:t>
      </w:r>
      <w:r w:rsidR="00DD226A">
        <w:rPr>
          <w:rFonts w:asciiTheme="minorEastAsia" w:hAnsiTheme="minorEastAsia" w:hint="eastAsia"/>
          <w:sz w:val="22"/>
        </w:rPr>
        <w:t>会計が別であること等、社会通念上別店舗であると判断されるものに限る。</w:t>
      </w:r>
    </w:p>
    <w:p w14:paraId="1AEFF5CC" w14:textId="77777777" w:rsidR="00CF324C" w:rsidRPr="00E85C8E" w:rsidRDefault="00CF324C" w:rsidP="00E85C8E">
      <w:pPr>
        <w:rPr>
          <w:rFonts w:asciiTheme="minorEastAsia" w:hAnsiTheme="minorEastAsia"/>
          <w:sz w:val="22"/>
        </w:rPr>
      </w:pPr>
    </w:p>
    <w:p w14:paraId="02B544F1" w14:textId="2BC81B07" w:rsidR="00CF324C" w:rsidRPr="00E85C8E" w:rsidRDefault="00CF324C" w:rsidP="00CF324C">
      <w:pPr>
        <w:rPr>
          <w:rFonts w:asciiTheme="minorEastAsia" w:hAnsiTheme="minorEastAsia"/>
          <w:sz w:val="22"/>
        </w:rPr>
      </w:pPr>
      <w:r>
        <w:rPr>
          <w:rFonts w:asciiTheme="minorEastAsia" w:hAnsiTheme="minorEastAsia" w:hint="eastAsia"/>
          <w:sz w:val="22"/>
        </w:rPr>
        <w:t>８</w:t>
      </w:r>
      <w:r w:rsidR="00A01E89">
        <w:rPr>
          <w:rFonts w:asciiTheme="minorEastAsia" w:hAnsiTheme="minorEastAsia" w:hint="eastAsia"/>
          <w:sz w:val="22"/>
        </w:rPr>
        <w:t>．</w:t>
      </w:r>
      <w:r w:rsidRPr="00E85C8E">
        <w:rPr>
          <w:rFonts w:asciiTheme="minorEastAsia" w:hAnsiTheme="minorEastAsia" w:hint="eastAsia"/>
          <w:sz w:val="22"/>
        </w:rPr>
        <w:t>商品券の利用制限</w:t>
      </w:r>
      <w:r w:rsidRPr="00E85C8E">
        <w:rPr>
          <w:rFonts w:asciiTheme="minorEastAsia" w:hAnsiTheme="minorEastAsia"/>
          <w:sz w:val="22"/>
        </w:rPr>
        <w:t xml:space="preserve"> </w:t>
      </w:r>
    </w:p>
    <w:p w14:paraId="7F227D01" w14:textId="77777777" w:rsidR="00CF324C" w:rsidRPr="00E85C8E" w:rsidRDefault="00CF324C" w:rsidP="00A01E89">
      <w:pPr>
        <w:ind w:firstLineChars="200" w:firstLine="440"/>
        <w:rPr>
          <w:rFonts w:asciiTheme="minorEastAsia" w:hAnsiTheme="minorEastAsia"/>
          <w:sz w:val="22"/>
        </w:rPr>
      </w:pPr>
      <w:r w:rsidRPr="00E85C8E">
        <w:rPr>
          <w:rFonts w:asciiTheme="minorEastAsia" w:hAnsiTheme="minorEastAsia" w:hint="eastAsia"/>
          <w:sz w:val="22"/>
        </w:rPr>
        <w:t>商品券は、以下の利用はできません。</w:t>
      </w:r>
      <w:r w:rsidRPr="00E85C8E">
        <w:rPr>
          <w:rFonts w:asciiTheme="minorEastAsia" w:hAnsiTheme="minorEastAsia"/>
          <w:sz w:val="22"/>
        </w:rPr>
        <w:t xml:space="preserve"> </w:t>
      </w:r>
    </w:p>
    <w:p w14:paraId="69229D0E" w14:textId="77777777" w:rsidR="00CF324C" w:rsidRPr="00E85C8E" w:rsidRDefault="00CF324C" w:rsidP="00A01E89">
      <w:pPr>
        <w:ind w:firstLineChars="100" w:firstLine="220"/>
        <w:rPr>
          <w:rFonts w:asciiTheme="minorEastAsia" w:hAnsiTheme="minorEastAsia"/>
          <w:sz w:val="22"/>
        </w:rPr>
      </w:pPr>
      <w:r w:rsidRPr="00E85C8E">
        <w:rPr>
          <w:rFonts w:asciiTheme="minorEastAsia" w:hAnsiTheme="minorEastAsia" w:hint="eastAsia"/>
          <w:sz w:val="22"/>
        </w:rPr>
        <w:t>（１）納税、公的手数料等の国や地方自治団体への支払い及び公共料金の支払い</w:t>
      </w:r>
    </w:p>
    <w:p w14:paraId="6FEFFF12" w14:textId="77777777" w:rsidR="00CF324C" w:rsidRPr="00E85C8E" w:rsidRDefault="00CF324C" w:rsidP="00A01E89">
      <w:pPr>
        <w:ind w:firstLineChars="100" w:firstLine="220"/>
        <w:rPr>
          <w:rFonts w:asciiTheme="minorEastAsia" w:hAnsiTheme="minorEastAsia"/>
          <w:sz w:val="22"/>
        </w:rPr>
      </w:pPr>
      <w:r w:rsidRPr="00E85C8E">
        <w:rPr>
          <w:rFonts w:asciiTheme="minorEastAsia" w:hAnsiTheme="minorEastAsia" w:hint="eastAsia"/>
          <w:sz w:val="22"/>
        </w:rPr>
        <w:t>（２）たばこの購入。</w:t>
      </w:r>
    </w:p>
    <w:p w14:paraId="65193F56" w14:textId="77777777" w:rsidR="00CF324C" w:rsidRPr="00E85C8E" w:rsidRDefault="00CF324C" w:rsidP="00A01E89">
      <w:pPr>
        <w:ind w:firstLineChars="100" w:firstLine="220"/>
        <w:rPr>
          <w:rFonts w:asciiTheme="minorEastAsia" w:hAnsiTheme="minorEastAsia"/>
          <w:sz w:val="22"/>
        </w:rPr>
      </w:pPr>
      <w:r w:rsidRPr="00E85C8E">
        <w:rPr>
          <w:rFonts w:asciiTheme="minorEastAsia" w:hAnsiTheme="minorEastAsia" w:hint="eastAsia"/>
          <w:sz w:val="22"/>
        </w:rPr>
        <w:t>（３）ビール券、図書券、切手、印紙、プリペイドカード等換金性の高いものの購入。</w:t>
      </w:r>
    </w:p>
    <w:p w14:paraId="149FB25E" w14:textId="77777777" w:rsidR="00CF324C" w:rsidRPr="00E85C8E" w:rsidRDefault="00CF324C" w:rsidP="00A01E89">
      <w:pPr>
        <w:ind w:firstLineChars="100" w:firstLine="220"/>
        <w:rPr>
          <w:rFonts w:asciiTheme="minorEastAsia" w:hAnsiTheme="minorEastAsia"/>
          <w:sz w:val="22"/>
        </w:rPr>
      </w:pPr>
      <w:r w:rsidRPr="00E85C8E">
        <w:rPr>
          <w:rFonts w:asciiTheme="minorEastAsia" w:hAnsiTheme="minorEastAsia" w:hint="eastAsia"/>
          <w:sz w:val="22"/>
        </w:rPr>
        <w:t>（４）事業活動に伴う仕入、経費の支払い等の業者間取引としての使用。</w:t>
      </w:r>
    </w:p>
    <w:p w14:paraId="4D8A77BF" w14:textId="77777777" w:rsidR="00CF324C" w:rsidRPr="00E85C8E" w:rsidRDefault="00CF324C" w:rsidP="00A01E89">
      <w:pPr>
        <w:ind w:firstLineChars="100" w:firstLine="220"/>
        <w:rPr>
          <w:rFonts w:asciiTheme="minorEastAsia" w:hAnsiTheme="minorEastAsia"/>
          <w:sz w:val="22"/>
        </w:rPr>
      </w:pPr>
      <w:r w:rsidRPr="00E85C8E">
        <w:rPr>
          <w:rFonts w:asciiTheme="minorEastAsia" w:hAnsiTheme="minorEastAsia" w:hint="eastAsia"/>
          <w:sz w:val="22"/>
        </w:rPr>
        <w:t>（５）商品の販売、サービスの提供をせず換金すること。</w:t>
      </w:r>
    </w:p>
    <w:p w14:paraId="5420ABAF" w14:textId="77777777" w:rsidR="00CF324C" w:rsidRPr="00E85C8E" w:rsidRDefault="00CF324C" w:rsidP="00A01E89">
      <w:pPr>
        <w:ind w:firstLineChars="100" w:firstLine="220"/>
        <w:rPr>
          <w:rFonts w:asciiTheme="minorEastAsia" w:hAnsiTheme="minorEastAsia"/>
          <w:sz w:val="22"/>
        </w:rPr>
      </w:pPr>
      <w:r w:rsidRPr="00E85C8E">
        <w:rPr>
          <w:rFonts w:asciiTheme="minorEastAsia" w:hAnsiTheme="minorEastAsia" w:hint="eastAsia"/>
          <w:sz w:val="22"/>
        </w:rPr>
        <w:t>（６）お釣りを出すこと。</w:t>
      </w:r>
    </w:p>
    <w:p w14:paraId="0467357D" w14:textId="77777777" w:rsidR="007A043C" w:rsidRPr="00E85C8E" w:rsidRDefault="007A043C" w:rsidP="00E85C8E">
      <w:pPr>
        <w:rPr>
          <w:rFonts w:asciiTheme="minorEastAsia" w:hAnsiTheme="minorEastAsia"/>
          <w:sz w:val="22"/>
        </w:rPr>
      </w:pPr>
    </w:p>
    <w:p w14:paraId="067BB8E2" w14:textId="4F77EE04" w:rsidR="00DD5C2E" w:rsidRPr="00E85C8E" w:rsidRDefault="00CF324C" w:rsidP="00E85C8E">
      <w:pPr>
        <w:rPr>
          <w:rFonts w:asciiTheme="minorEastAsia" w:hAnsiTheme="minorEastAsia"/>
          <w:sz w:val="22"/>
        </w:rPr>
      </w:pPr>
      <w:r>
        <w:rPr>
          <w:rFonts w:asciiTheme="minorEastAsia" w:hAnsiTheme="minorEastAsia" w:hint="eastAsia"/>
          <w:sz w:val="22"/>
        </w:rPr>
        <w:lastRenderedPageBreak/>
        <w:t>９</w:t>
      </w:r>
      <w:r w:rsidR="00A01E89">
        <w:rPr>
          <w:rFonts w:asciiTheme="minorEastAsia" w:hAnsiTheme="minorEastAsia" w:hint="eastAsia"/>
          <w:sz w:val="22"/>
        </w:rPr>
        <w:t>．</w:t>
      </w:r>
      <w:r w:rsidR="00DD5C2E" w:rsidRPr="00E85C8E">
        <w:rPr>
          <w:rFonts w:asciiTheme="minorEastAsia" w:hAnsiTheme="minorEastAsia" w:hint="eastAsia"/>
          <w:sz w:val="22"/>
        </w:rPr>
        <w:t>利用済み商品券の換金期間</w:t>
      </w:r>
      <w:r w:rsidR="00DD5C2E" w:rsidRPr="00E85C8E">
        <w:rPr>
          <w:rFonts w:asciiTheme="minorEastAsia" w:hAnsiTheme="minorEastAsia"/>
          <w:sz w:val="22"/>
        </w:rPr>
        <w:t xml:space="preserve"> </w:t>
      </w:r>
    </w:p>
    <w:p w14:paraId="5370599E" w14:textId="4A1AD94E" w:rsidR="00725C97" w:rsidRPr="00E85C8E" w:rsidRDefault="00B106AD" w:rsidP="00A01E89">
      <w:pPr>
        <w:ind w:firstLineChars="200" w:firstLine="440"/>
        <w:rPr>
          <w:rFonts w:asciiTheme="minorEastAsia" w:hAnsiTheme="minorEastAsia"/>
          <w:sz w:val="22"/>
        </w:rPr>
      </w:pPr>
      <w:r>
        <w:rPr>
          <w:rFonts w:asciiTheme="minorEastAsia" w:hAnsiTheme="minorEastAsia" w:hint="eastAsia"/>
          <w:sz w:val="22"/>
        </w:rPr>
        <w:t>（春季）</w:t>
      </w:r>
      <w:r w:rsidR="003314EB" w:rsidRPr="00E85C8E">
        <w:rPr>
          <w:rFonts w:asciiTheme="minorEastAsia" w:hAnsiTheme="minorEastAsia" w:hint="eastAsia"/>
          <w:sz w:val="22"/>
        </w:rPr>
        <w:t>令和</w:t>
      </w:r>
      <w:r w:rsidR="00A01E89">
        <w:rPr>
          <w:rFonts w:asciiTheme="minorEastAsia" w:hAnsiTheme="minorEastAsia" w:hint="eastAsia"/>
          <w:sz w:val="22"/>
        </w:rPr>
        <w:t>３</w:t>
      </w:r>
      <w:r w:rsidR="003314EB" w:rsidRPr="00E85C8E">
        <w:rPr>
          <w:rFonts w:asciiTheme="minorEastAsia" w:hAnsiTheme="minorEastAsia" w:hint="eastAsia"/>
          <w:sz w:val="22"/>
        </w:rPr>
        <w:t>年</w:t>
      </w:r>
      <w:r w:rsidR="00A01E89">
        <w:rPr>
          <w:rFonts w:asciiTheme="minorEastAsia" w:hAnsiTheme="minorEastAsia" w:hint="eastAsia"/>
          <w:sz w:val="22"/>
        </w:rPr>
        <w:t xml:space="preserve">　</w:t>
      </w:r>
      <w:r>
        <w:rPr>
          <w:rFonts w:asciiTheme="minorEastAsia" w:hAnsiTheme="minorEastAsia" w:hint="eastAsia"/>
          <w:sz w:val="22"/>
        </w:rPr>
        <w:t>５</w:t>
      </w:r>
      <w:r w:rsidR="003314EB" w:rsidRPr="00E85C8E">
        <w:rPr>
          <w:rFonts w:asciiTheme="minorEastAsia" w:hAnsiTheme="minorEastAsia" w:hint="eastAsia"/>
          <w:sz w:val="22"/>
        </w:rPr>
        <w:t>月</w:t>
      </w:r>
      <w:r>
        <w:rPr>
          <w:rFonts w:asciiTheme="minorEastAsia" w:hAnsiTheme="minorEastAsia" w:hint="eastAsia"/>
          <w:sz w:val="22"/>
        </w:rPr>
        <w:t>３１</w:t>
      </w:r>
      <w:r w:rsidR="00DD5C2E" w:rsidRPr="00993C50">
        <w:rPr>
          <w:rFonts w:asciiTheme="minorEastAsia" w:hAnsiTheme="minorEastAsia" w:hint="eastAsia"/>
          <w:sz w:val="22"/>
        </w:rPr>
        <w:t>日（</w:t>
      </w:r>
      <w:r w:rsidR="00993C50">
        <w:rPr>
          <w:rFonts w:asciiTheme="minorEastAsia" w:hAnsiTheme="minorEastAsia" w:hint="eastAsia"/>
          <w:sz w:val="22"/>
        </w:rPr>
        <w:t>月</w:t>
      </w:r>
      <w:r w:rsidR="00DD5C2E" w:rsidRPr="00E85C8E">
        <w:rPr>
          <w:rFonts w:asciiTheme="minorEastAsia" w:hAnsiTheme="minorEastAsia" w:hint="eastAsia"/>
          <w:sz w:val="22"/>
        </w:rPr>
        <w:t>）～</w:t>
      </w:r>
      <w:r w:rsidR="003314EB" w:rsidRPr="00E85C8E">
        <w:rPr>
          <w:rFonts w:asciiTheme="minorEastAsia" w:hAnsiTheme="minorEastAsia" w:hint="eastAsia"/>
          <w:sz w:val="22"/>
        </w:rPr>
        <w:t>令和３年</w:t>
      </w:r>
      <w:r>
        <w:rPr>
          <w:rFonts w:asciiTheme="minorEastAsia" w:hAnsiTheme="minorEastAsia" w:hint="eastAsia"/>
          <w:sz w:val="22"/>
        </w:rPr>
        <w:t>１０</w:t>
      </w:r>
      <w:r w:rsidR="00DD5C2E" w:rsidRPr="00E85C8E">
        <w:rPr>
          <w:rFonts w:asciiTheme="minorEastAsia" w:hAnsiTheme="minorEastAsia" w:hint="eastAsia"/>
          <w:sz w:val="22"/>
        </w:rPr>
        <w:t>月１</w:t>
      </w:r>
      <w:r w:rsidR="003314EB" w:rsidRPr="00E85C8E">
        <w:rPr>
          <w:rFonts w:asciiTheme="minorEastAsia" w:hAnsiTheme="minorEastAsia" w:hint="eastAsia"/>
          <w:sz w:val="22"/>
        </w:rPr>
        <w:t>５日（金</w:t>
      </w:r>
      <w:r w:rsidR="00DD5C2E" w:rsidRPr="00E85C8E">
        <w:rPr>
          <w:rFonts w:asciiTheme="minorEastAsia" w:hAnsiTheme="minorEastAsia" w:hint="eastAsia"/>
          <w:sz w:val="22"/>
        </w:rPr>
        <w:t>）</w:t>
      </w:r>
    </w:p>
    <w:p w14:paraId="182ADFFD" w14:textId="1D52B9AD" w:rsidR="00DD5C2E" w:rsidRDefault="00B106AD" w:rsidP="00B106AD">
      <w:pPr>
        <w:ind w:firstLineChars="200" w:firstLine="440"/>
        <w:rPr>
          <w:rFonts w:asciiTheme="minorEastAsia" w:hAnsiTheme="minorEastAsia"/>
          <w:sz w:val="22"/>
        </w:rPr>
      </w:pPr>
      <w:r>
        <w:rPr>
          <w:rFonts w:asciiTheme="minorEastAsia" w:hAnsiTheme="minorEastAsia" w:hint="eastAsia"/>
          <w:sz w:val="22"/>
        </w:rPr>
        <w:t>（秋季）令和３年１０月　４日（月）～令和４年　２月１５日（火）</w:t>
      </w:r>
    </w:p>
    <w:p w14:paraId="09A9D7CD" w14:textId="77777777" w:rsidR="00B106AD" w:rsidRPr="00993C50" w:rsidRDefault="00B106AD" w:rsidP="00B106AD">
      <w:pPr>
        <w:ind w:firstLineChars="200" w:firstLine="440"/>
        <w:rPr>
          <w:rFonts w:asciiTheme="minorEastAsia" w:hAnsiTheme="minorEastAsia"/>
          <w:sz w:val="22"/>
        </w:rPr>
      </w:pPr>
    </w:p>
    <w:p w14:paraId="3FDF9B5E" w14:textId="4F6B9FA3" w:rsidR="00DD5C2E" w:rsidRPr="00E85C8E" w:rsidRDefault="00CF324C" w:rsidP="00E85C8E">
      <w:pPr>
        <w:rPr>
          <w:rFonts w:asciiTheme="minorEastAsia" w:hAnsiTheme="minorEastAsia"/>
          <w:sz w:val="22"/>
        </w:rPr>
      </w:pPr>
      <w:r>
        <w:rPr>
          <w:rFonts w:asciiTheme="minorEastAsia" w:hAnsiTheme="minorEastAsia" w:hint="eastAsia"/>
          <w:sz w:val="22"/>
        </w:rPr>
        <w:t>１０</w:t>
      </w:r>
      <w:r w:rsidR="00B106AD">
        <w:rPr>
          <w:rFonts w:asciiTheme="minorEastAsia" w:hAnsiTheme="minorEastAsia" w:hint="eastAsia"/>
          <w:sz w:val="22"/>
        </w:rPr>
        <w:t>．</w:t>
      </w:r>
      <w:r w:rsidR="00E85C8E">
        <w:rPr>
          <w:rFonts w:asciiTheme="minorEastAsia" w:hAnsiTheme="minorEastAsia" w:hint="eastAsia"/>
          <w:sz w:val="22"/>
        </w:rPr>
        <w:t>加盟店</w:t>
      </w:r>
      <w:r w:rsidR="00DD5C2E" w:rsidRPr="00E85C8E">
        <w:rPr>
          <w:rFonts w:asciiTheme="minorEastAsia" w:hAnsiTheme="minorEastAsia" w:hint="eastAsia"/>
          <w:sz w:val="22"/>
        </w:rPr>
        <w:t>の責務</w:t>
      </w:r>
      <w:r w:rsidR="00DD5C2E" w:rsidRPr="00E85C8E">
        <w:rPr>
          <w:rFonts w:asciiTheme="minorEastAsia" w:hAnsiTheme="minorEastAsia"/>
          <w:sz w:val="22"/>
        </w:rPr>
        <w:t xml:space="preserve"> </w:t>
      </w:r>
    </w:p>
    <w:p w14:paraId="0058304E" w14:textId="77777777" w:rsidR="003314EB" w:rsidRPr="00E85C8E" w:rsidRDefault="003314EB" w:rsidP="00B106AD">
      <w:pPr>
        <w:ind w:firstLineChars="200" w:firstLine="440"/>
        <w:rPr>
          <w:rFonts w:asciiTheme="minorEastAsia" w:hAnsiTheme="minorEastAsia"/>
          <w:sz w:val="22"/>
        </w:rPr>
      </w:pPr>
      <w:r w:rsidRPr="00E85C8E">
        <w:rPr>
          <w:rFonts w:asciiTheme="minorEastAsia" w:hAnsiTheme="minorEastAsia" w:hint="eastAsia"/>
          <w:sz w:val="22"/>
        </w:rPr>
        <w:t>（１）取扱加盟店は偽造・模造等された商品券を受け取らないように努めること。</w:t>
      </w:r>
    </w:p>
    <w:p w14:paraId="5241DAEE" w14:textId="77777777" w:rsidR="003314EB" w:rsidRPr="00E85C8E" w:rsidRDefault="003314EB" w:rsidP="00B106AD">
      <w:pPr>
        <w:ind w:firstLineChars="500" w:firstLine="1100"/>
        <w:rPr>
          <w:rFonts w:asciiTheme="minorEastAsia" w:hAnsiTheme="minorEastAsia"/>
          <w:sz w:val="22"/>
        </w:rPr>
      </w:pPr>
      <w:r w:rsidRPr="00E85C8E">
        <w:rPr>
          <w:rFonts w:asciiTheme="minorEastAsia" w:hAnsiTheme="minorEastAsia" w:hint="eastAsia"/>
          <w:sz w:val="22"/>
        </w:rPr>
        <w:t>※盗難・紛失・滅失または偽造・模造等に対して、発行者は責任を負いません。</w:t>
      </w:r>
    </w:p>
    <w:p w14:paraId="4378B7F3" w14:textId="77777777" w:rsidR="003314EB" w:rsidRPr="00E85C8E" w:rsidRDefault="003314EB" w:rsidP="00B106AD">
      <w:pPr>
        <w:ind w:firstLineChars="200" w:firstLine="440"/>
        <w:rPr>
          <w:rFonts w:asciiTheme="minorEastAsia" w:hAnsiTheme="minorEastAsia"/>
          <w:sz w:val="22"/>
        </w:rPr>
      </w:pPr>
      <w:r w:rsidRPr="00E85C8E">
        <w:rPr>
          <w:rFonts w:asciiTheme="minorEastAsia" w:hAnsiTheme="minorEastAsia" w:hint="eastAsia"/>
          <w:sz w:val="22"/>
        </w:rPr>
        <w:t>（２）商品券で購入できない商品を</w:t>
      </w:r>
      <w:r w:rsidR="00BE2B68">
        <w:rPr>
          <w:rFonts w:asciiTheme="minorEastAsia" w:hAnsiTheme="minorEastAsia" w:hint="eastAsia"/>
          <w:sz w:val="22"/>
        </w:rPr>
        <w:t>取り扱う</w:t>
      </w:r>
      <w:r w:rsidR="00E85C8E">
        <w:rPr>
          <w:rFonts w:asciiTheme="minorEastAsia" w:hAnsiTheme="minorEastAsia" w:hint="eastAsia"/>
          <w:sz w:val="22"/>
        </w:rPr>
        <w:t>加盟店</w:t>
      </w:r>
      <w:r w:rsidRPr="00E85C8E">
        <w:rPr>
          <w:rFonts w:asciiTheme="minorEastAsia" w:hAnsiTheme="minorEastAsia" w:hint="eastAsia"/>
          <w:sz w:val="22"/>
        </w:rPr>
        <w:t>舗は、対象外商品を表示すること。</w:t>
      </w:r>
    </w:p>
    <w:p w14:paraId="0935C530" w14:textId="77777777" w:rsidR="00DD5C2E" w:rsidRPr="00E85C8E" w:rsidRDefault="003314EB" w:rsidP="00B106AD">
      <w:pPr>
        <w:ind w:firstLineChars="200" w:firstLine="440"/>
        <w:rPr>
          <w:rFonts w:asciiTheme="minorEastAsia" w:hAnsiTheme="minorEastAsia"/>
          <w:sz w:val="22"/>
        </w:rPr>
      </w:pPr>
      <w:r w:rsidRPr="00E85C8E">
        <w:rPr>
          <w:rFonts w:asciiTheme="minorEastAsia" w:hAnsiTheme="minorEastAsia" w:hint="eastAsia"/>
          <w:sz w:val="22"/>
        </w:rPr>
        <w:t>（３</w:t>
      </w:r>
      <w:r w:rsidR="00DD5C2E" w:rsidRPr="00E85C8E">
        <w:rPr>
          <w:rFonts w:asciiTheme="minorEastAsia" w:hAnsiTheme="minorEastAsia" w:hint="eastAsia"/>
          <w:sz w:val="22"/>
        </w:rPr>
        <w:t>）商品券の交換、譲渡及び売買を行ってはならないこと。</w:t>
      </w:r>
    </w:p>
    <w:p w14:paraId="6EDA8918" w14:textId="77777777" w:rsidR="00DD5C2E" w:rsidRPr="00E85C8E" w:rsidRDefault="003314EB" w:rsidP="00B106AD">
      <w:pPr>
        <w:ind w:firstLineChars="200" w:firstLine="440"/>
        <w:rPr>
          <w:rFonts w:asciiTheme="minorEastAsia" w:hAnsiTheme="minorEastAsia"/>
          <w:sz w:val="22"/>
        </w:rPr>
      </w:pPr>
      <w:r w:rsidRPr="00E85C8E">
        <w:rPr>
          <w:rFonts w:asciiTheme="minorEastAsia" w:hAnsiTheme="minorEastAsia" w:hint="eastAsia"/>
          <w:sz w:val="22"/>
        </w:rPr>
        <w:t>（４</w:t>
      </w:r>
      <w:r w:rsidR="00DD5C2E" w:rsidRPr="00E85C8E">
        <w:rPr>
          <w:rFonts w:asciiTheme="minorEastAsia" w:hAnsiTheme="minorEastAsia" w:hint="eastAsia"/>
          <w:sz w:val="22"/>
        </w:rPr>
        <w:t>）</w:t>
      </w:r>
      <w:r w:rsidRPr="00E85C8E">
        <w:rPr>
          <w:rFonts w:asciiTheme="minorEastAsia" w:hAnsiTheme="minorEastAsia" w:hint="eastAsia"/>
          <w:sz w:val="22"/>
        </w:rPr>
        <w:t>加盟店を表示するポスターを消費者の分かりやすい場所に掲示すること。</w:t>
      </w:r>
    </w:p>
    <w:p w14:paraId="50CA4292" w14:textId="77777777" w:rsidR="003314EB" w:rsidRPr="00E85C8E" w:rsidRDefault="003314EB" w:rsidP="00E85C8E">
      <w:pPr>
        <w:rPr>
          <w:rFonts w:asciiTheme="minorEastAsia" w:hAnsiTheme="minorEastAsia"/>
          <w:sz w:val="22"/>
        </w:rPr>
      </w:pPr>
    </w:p>
    <w:p w14:paraId="7A68C7C2" w14:textId="28B254C5" w:rsidR="00DD5C2E" w:rsidRPr="00E85C8E" w:rsidRDefault="00955D5D" w:rsidP="00E85C8E">
      <w:pPr>
        <w:rPr>
          <w:rFonts w:asciiTheme="minorEastAsia" w:hAnsiTheme="minorEastAsia"/>
          <w:sz w:val="22"/>
        </w:rPr>
      </w:pPr>
      <w:r w:rsidRPr="00E85C8E">
        <w:rPr>
          <w:rFonts w:asciiTheme="minorEastAsia" w:hAnsiTheme="minorEastAsia" w:hint="eastAsia"/>
          <w:sz w:val="22"/>
        </w:rPr>
        <w:t>１</w:t>
      </w:r>
      <w:r w:rsidR="00CF324C">
        <w:rPr>
          <w:rFonts w:asciiTheme="minorEastAsia" w:hAnsiTheme="minorEastAsia" w:hint="eastAsia"/>
          <w:sz w:val="22"/>
        </w:rPr>
        <w:t>１</w:t>
      </w:r>
      <w:r w:rsidR="00B106AD">
        <w:rPr>
          <w:rFonts w:asciiTheme="minorEastAsia" w:hAnsiTheme="minorEastAsia" w:hint="eastAsia"/>
          <w:sz w:val="22"/>
        </w:rPr>
        <w:t>．</w:t>
      </w:r>
      <w:r w:rsidR="00E85C8E">
        <w:rPr>
          <w:rFonts w:asciiTheme="minorEastAsia" w:hAnsiTheme="minorEastAsia" w:hint="eastAsia"/>
          <w:sz w:val="22"/>
        </w:rPr>
        <w:t>加盟店</w:t>
      </w:r>
      <w:r w:rsidR="00DD5C2E" w:rsidRPr="00E85C8E">
        <w:rPr>
          <w:rFonts w:asciiTheme="minorEastAsia" w:hAnsiTheme="minorEastAsia" w:hint="eastAsia"/>
          <w:sz w:val="22"/>
        </w:rPr>
        <w:t>募集の周知方法</w:t>
      </w:r>
      <w:r w:rsidR="00DD5C2E" w:rsidRPr="00E85C8E">
        <w:rPr>
          <w:rFonts w:asciiTheme="minorEastAsia" w:hAnsiTheme="minorEastAsia"/>
          <w:sz w:val="22"/>
        </w:rPr>
        <w:t xml:space="preserve"> </w:t>
      </w:r>
    </w:p>
    <w:p w14:paraId="20C44CD2" w14:textId="77777777" w:rsidR="00DD5C2E" w:rsidRPr="00E85C8E" w:rsidRDefault="003314EB" w:rsidP="00B106AD">
      <w:pPr>
        <w:ind w:firstLineChars="200" w:firstLine="440"/>
        <w:rPr>
          <w:rFonts w:asciiTheme="minorEastAsia" w:hAnsiTheme="minorEastAsia"/>
          <w:sz w:val="22"/>
        </w:rPr>
      </w:pPr>
      <w:r w:rsidRPr="00E85C8E">
        <w:rPr>
          <w:rFonts w:asciiTheme="minorEastAsia" w:hAnsiTheme="minorEastAsia" w:hint="eastAsia"/>
          <w:sz w:val="22"/>
        </w:rPr>
        <w:t>（１）牧之原市商工会</w:t>
      </w:r>
      <w:r w:rsidR="00DD5C2E" w:rsidRPr="00E85C8E">
        <w:rPr>
          <w:rFonts w:asciiTheme="minorEastAsia" w:hAnsiTheme="minorEastAsia" w:hint="eastAsia"/>
          <w:sz w:val="22"/>
        </w:rPr>
        <w:t>ホームページ掲載</w:t>
      </w:r>
      <w:r w:rsidR="00DD5C2E" w:rsidRPr="00E85C8E">
        <w:rPr>
          <w:rFonts w:asciiTheme="minorEastAsia" w:hAnsiTheme="minorEastAsia"/>
          <w:sz w:val="22"/>
        </w:rPr>
        <w:t xml:space="preserve"> </w:t>
      </w:r>
    </w:p>
    <w:p w14:paraId="25C3EB22" w14:textId="77777777" w:rsidR="00DD5C2E" w:rsidRPr="00E85C8E" w:rsidRDefault="00DD5C2E" w:rsidP="00B106AD">
      <w:pPr>
        <w:ind w:firstLineChars="200" w:firstLine="440"/>
        <w:rPr>
          <w:rFonts w:asciiTheme="minorEastAsia" w:hAnsiTheme="minorEastAsia"/>
          <w:sz w:val="22"/>
        </w:rPr>
      </w:pPr>
      <w:r w:rsidRPr="00E85C8E">
        <w:rPr>
          <w:rFonts w:asciiTheme="minorEastAsia" w:hAnsiTheme="minorEastAsia" w:hint="eastAsia"/>
          <w:sz w:val="22"/>
        </w:rPr>
        <w:t>（</w:t>
      </w:r>
      <w:r w:rsidR="003314EB" w:rsidRPr="00E85C8E">
        <w:rPr>
          <w:rFonts w:asciiTheme="minorEastAsia" w:hAnsiTheme="minorEastAsia" w:hint="eastAsia"/>
          <w:sz w:val="22"/>
        </w:rPr>
        <w:t>２</w:t>
      </w:r>
      <w:r w:rsidRPr="00E85C8E">
        <w:rPr>
          <w:rFonts w:asciiTheme="minorEastAsia" w:hAnsiTheme="minorEastAsia" w:hint="eastAsia"/>
          <w:sz w:val="22"/>
        </w:rPr>
        <w:t>）</w:t>
      </w:r>
      <w:r w:rsidR="003314EB" w:rsidRPr="00E85C8E">
        <w:rPr>
          <w:rFonts w:asciiTheme="minorEastAsia" w:hAnsiTheme="minorEastAsia" w:hint="eastAsia"/>
          <w:sz w:val="22"/>
        </w:rPr>
        <w:t>牧之原市商工会広報「商工会のお知らせ」</w:t>
      </w:r>
      <w:r w:rsidRPr="00E85C8E">
        <w:rPr>
          <w:rFonts w:asciiTheme="minorEastAsia" w:hAnsiTheme="minorEastAsia" w:hint="eastAsia"/>
          <w:sz w:val="22"/>
        </w:rPr>
        <w:t>掲載</w:t>
      </w:r>
      <w:r w:rsidRPr="00E85C8E">
        <w:rPr>
          <w:rFonts w:asciiTheme="minorEastAsia" w:hAnsiTheme="minorEastAsia"/>
          <w:sz w:val="22"/>
        </w:rPr>
        <w:t xml:space="preserve"> </w:t>
      </w:r>
    </w:p>
    <w:p w14:paraId="68203ED5" w14:textId="77777777" w:rsidR="00DD5C2E" w:rsidRPr="00E85C8E" w:rsidRDefault="003314EB" w:rsidP="00B106AD">
      <w:pPr>
        <w:ind w:firstLineChars="200" w:firstLine="440"/>
        <w:rPr>
          <w:rFonts w:asciiTheme="minorEastAsia" w:hAnsiTheme="minorEastAsia"/>
          <w:sz w:val="22"/>
        </w:rPr>
      </w:pPr>
      <w:r w:rsidRPr="00E85C8E">
        <w:rPr>
          <w:rFonts w:asciiTheme="minorEastAsia" w:hAnsiTheme="minorEastAsia" w:hint="eastAsia"/>
          <w:sz w:val="22"/>
        </w:rPr>
        <w:t>（３</w:t>
      </w:r>
      <w:r w:rsidR="00DD5C2E" w:rsidRPr="00E85C8E">
        <w:rPr>
          <w:rFonts w:asciiTheme="minorEastAsia" w:hAnsiTheme="minorEastAsia" w:hint="eastAsia"/>
          <w:sz w:val="22"/>
        </w:rPr>
        <w:t>）その他</w:t>
      </w:r>
      <w:r w:rsidR="00DD5C2E" w:rsidRPr="00E85C8E">
        <w:rPr>
          <w:rFonts w:asciiTheme="minorEastAsia" w:hAnsiTheme="minorEastAsia"/>
          <w:sz w:val="22"/>
        </w:rPr>
        <w:t xml:space="preserve"> </w:t>
      </w:r>
    </w:p>
    <w:p w14:paraId="38175629" w14:textId="77777777" w:rsidR="00DD5C2E" w:rsidRPr="00E85C8E" w:rsidRDefault="00DD5C2E" w:rsidP="00E85C8E">
      <w:pPr>
        <w:rPr>
          <w:rFonts w:asciiTheme="minorEastAsia" w:hAnsiTheme="minorEastAsia"/>
          <w:sz w:val="22"/>
        </w:rPr>
      </w:pPr>
    </w:p>
    <w:p w14:paraId="72512222" w14:textId="1E10E0D4" w:rsidR="00DD5C2E" w:rsidRPr="00E85C8E" w:rsidRDefault="003314EB" w:rsidP="00E85C8E">
      <w:pPr>
        <w:rPr>
          <w:rFonts w:asciiTheme="minorEastAsia" w:hAnsiTheme="minorEastAsia"/>
          <w:sz w:val="22"/>
        </w:rPr>
      </w:pPr>
      <w:r w:rsidRPr="00E85C8E">
        <w:rPr>
          <w:rFonts w:asciiTheme="minorEastAsia" w:hAnsiTheme="minorEastAsia" w:hint="eastAsia"/>
          <w:sz w:val="22"/>
        </w:rPr>
        <w:t>１</w:t>
      </w:r>
      <w:r w:rsidR="00CF324C">
        <w:rPr>
          <w:rFonts w:asciiTheme="minorEastAsia" w:hAnsiTheme="minorEastAsia" w:hint="eastAsia"/>
          <w:sz w:val="22"/>
        </w:rPr>
        <w:t>２</w:t>
      </w:r>
      <w:r w:rsidR="00B106AD">
        <w:rPr>
          <w:rFonts w:asciiTheme="minorEastAsia" w:hAnsiTheme="minorEastAsia" w:hint="eastAsia"/>
          <w:sz w:val="22"/>
        </w:rPr>
        <w:t>．</w:t>
      </w:r>
      <w:r w:rsidR="00E85C8E">
        <w:rPr>
          <w:rFonts w:asciiTheme="minorEastAsia" w:hAnsiTheme="minorEastAsia" w:hint="eastAsia"/>
          <w:sz w:val="22"/>
        </w:rPr>
        <w:t>加盟店</w:t>
      </w:r>
      <w:r w:rsidR="00DD5C2E" w:rsidRPr="00E85C8E">
        <w:rPr>
          <w:rFonts w:asciiTheme="minorEastAsia" w:hAnsiTheme="minorEastAsia" w:hint="eastAsia"/>
          <w:sz w:val="22"/>
        </w:rPr>
        <w:t>の登録方法</w:t>
      </w:r>
      <w:r w:rsidR="00DD5C2E" w:rsidRPr="00E85C8E">
        <w:rPr>
          <w:rFonts w:asciiTheme="minorEastAsia" w:hAnsiTheme="minorEastAsia"/>
          <w:sz w:val="22"/>
        </w:rPr>
        <w:t xml:space="preserve"> </w:t>
      </w:r>
    </w:p>
    <w:p w14:paraId="2D9757E1" w14:textId="6AD16AF1" w:rsidR="00DD5C2E" w:rsidRPr="00E85C8E" w:rsidRDefault="00DD5C2E" w:rsidP="00B106AD">
      <w:pPr>
        <w:ind w:leftChars="200" w:left="1080" w:hangingChars="300" w:hanging="660"/>
        <w:rPr>
          <w:rFonts w:asciiTheme="minorEastAsia" w:hAnsiTheme="minorEastAsia"/>
          <w:sz w:val="22"/>
        </w:rPr>
      </w:pPr>
      <w:r w:rsidRPr="00E85C8E">
        <w:rPr>
          <w:rFonts w:asciiTheme="minorEastAsia" w:hAnsiTheme="minorEastAsia" w:hint="eastAsia"/>
          <w:sz w:val="22"/>
        </w:rPr>
        <w:t>（１）</w:t>
      </w:r>
      <w:r w:rsidR="00E85C8E">
        <w:rPr>
          <w:rFonts w:asciiTheme="minorEastAsia" w:hAnsiTheme="minorEastAsia" w:hint="eastAsia"/>
          <w:sz w:val="22"/>
        </w:rPr>
        <w:t>加盟店</w:t>
      </w:r>
      <w:r w:rsidRPr="00E85C8E">
        <w:rPr>
          <w:rFonts w:asciiTheme="minorEastAsia" w:hAnsiTheme="minorEastAsia" w:hint="eastAsia"/>
          <w:sz w:val="22"/>
        </w:rPr>
        <w:t>の登録を希望する事業所等は、登録申請書を郵送、ＦＡＸ、電子メールいずれかの方法で</w:t>
      </w:r>
      <w:r w:rsidR="00725C97" w:rsidRPr="00E85C8E">
        <w:rPr>
          <w:rFonts w:asciiTheme="minorEastAsia" w:hAnsiTheme="minorEastAsia" w:hint="eastAsia"/>
          <w:sz w:val="22"/>
        </w:rPr>
        <w:t>牧之原市商工会</w:t>
      </w:r>
      <w:r w:rsidRPr="00E85C8E">
        <w:rPr>
          <w:rFonts w:asciiTheme="minorEastAsia" w:hAnsiTheme="minorEastAsia" w:hint="eastAsia"/>
          <w:sz w:val="22"/>
        </w:rPr>
        <w:t>に提出し、</w:t>
      </w:r>
      <w:r w:rsidR="00725C97" w:rsidRPr="00E85C8E">
        <w:rPr>
          <w:rFonts w:asciiTheme="minorEastAsia" w:hAnsiTheme="minorEastAsia" w:hint="eastAsia"/>
          <w:sz w:val="22"/>
        </w:rPr>
        <w:t>牧之原市商工会</w:t>
      </w:r>
      <w:r w:rsidRPr="00E85C8E">
        <w:rPr>
          <w:rFonts w:asciiTheme="minorEastAsia" w:hAnsiTheme="minorEastAsia" w:hint="eastAsia"/>
          <w:sz w:val="22"/>
        </w:rPr>
        <w:t>の承認を得るものとする。</w:t>
      </w:r>
      <w:r w:rsidR="00B106AD">
        <w:rPr>
          <w:rFonts w:asciiTheme="minorEastAsia" w:hAnsiTheme="minorEastAsia" w:hint="eastAsia"/>
          <w:sz w:val="22"/>
        </w:rPr>
        <w:t>但し、令和２年度プレミアム商品券事業に登録済の取扱加盟店においては改めての申請手続きは不要とし、取扱いを希望しない場合のみ事務局あてに連絡をすること。</w:t>
      </w:r>
    </w:p>
    <w:p w14:paraId="22133160" w14:textId="77777777" w:rsidR="00DD5C2E" w:rsidRPr="00E85C8E" w:rsidRDefault="00725C97" w:rsidP="00B106AD">
      <w:pPr>
        <w:ind w:leftChars="200" w:left="1080" w:hangingChars="300" w:hanging="660"/>
        <w:rPr>
          <w:rFonts w:asciiTheme="minorEastAsia" w:hAnsiTheme="minorEastAsia"/>
          <w:sz w:val="22"/>
        </w:rPr>
      </w:pPr>
      <w:r w:rsidRPr="00E85C8E">
        <w:rPr>
          <w:rFonts w:asciiTheme="minorEastAsia" w:hAnsiTheme="minorEastAsia" w:hint="eastAsia"/>
          <w:sz w:val="22"/>
        </w:rPr>
        <w:t>（２）牧之原市商工会</w:t>
      </w:r>
      <w:r w:rsidR="00DD5C2E" w:rsidRPr="00E85C8E">
        <w:rPr>
          <w:rFonts w:asciiTheme="minorEastAsia" w:hAnsiTheme="minorEastAsia" w:hint="eastAsia"/>
          <w:sz w:val="22"/>
        </w:rPr>
        <w:t>は、承認した事業所等へ、</w:t>
      </w:r>
      <w:r w:rsidR="00E85C8E">
        <w:rPr>
          <w:rFonts w:asciiTheme="minorEastAsia" w:hAnsiTheme="minorEastAsia" w:hint="eastAsia"/>
          <w:sz w:val="22"/>
        </w:rPr>
        <w:t>加盟店</w:t>
      </w:r>
      <w:r w:rsidR="00DD5C2E" w:rsidRPr="00E85C8E">
        <w:rPr>
          <w:rFonts w:asciiTheme="minorEastAsia" w:hAnsiTheme="minorEastAsia" w:hint="eastAsia"/>
          <w:sz w:val="22"/>
        </w:rPr>
        <w:t>であることの資材（ポスター、ステッカー等）を配布する。</w:t>
      </w:r>
      <w:r w:rsidR="00DD5C2E" w:rsidRPr="00E85C8E">
        <w:rPr>
          <w:rFonts w:asciiTheme="minorEastAsia" w:hAnsiTheme="minorEastAsia"/>
          <w:sz w:val="22"/>
        </w:rPr>
        <w:t xml:space="preserve"> </w:t>
      </w:r>
    </w:p>
    <w:p w14:paraId="5559F329" w14:textId="77777777" w:rsidR="00DD5C2E" w:rsidRPr="00E85C8E" w:rsidRDefault="00DD5C2E" w:rsidP="00E85C8E">
      <w:pPr>
        <w:rPr>
          <w:rFonts w:asciiTheme="minorEastAsia" w:hAnsiTheme="minorEastAsia"/>
          <w:sz w:val="22"/>
        </w:rPr>
      </w:pPr>
    </w:p>
    <w:p w14:paraId="76D24A14" w14:textId="43FAF65B" w:rsidR="00DD5C2E" w:rsidRPr="00E85C8E" w:rsidRDefault="00DD5C2E" w:rsidP="00E85C8E">
      <w:pPr>
        <w:rPr>
          <w:rFonts w:asciiTheme="minorEastAsia" w:hAnsiTheme="minorEastAsia"/>
          <w:sz w:val="22"/>
        </w:rPr>
      </w:pPr>
      <w:r w:rsidRPr="00E85C8E">
        <w:rPr>
          <w:rFonts w:asciiTheme="minorEastAsia" w:hAnsiTheme="minorEastAsia" w:hint="eastAsia"/>
          <w:sz w:val="22"/>
        </w:rPr>
        <w:t>１</w:t>
      </w:r>
      <w:r w:rsidR="00CF324C">
        <w:rPr>
          <w:rFonts w:asciiTheme="minorEastAsia" w:hAnsiTheme="minorEastAsia" w:hint="eastAsia"/>
          <w:sz w:val="22"/>
        </w:rPr>
        <w:t>３</w:t>
      </w:r>
      <w:r w:rsidR="00B106AD">
        <w:rPr>
          <w:rFonts w:asciiTheme="minorEastAsia" w:hAnsiTheme="minorEastAsia" w:hint="eastAsia"/>
          <w:sz w:val="22"/>
        </w:rPr>
        <w:t>．</w:t>
      </w:r>
      <w:r w:rsidRPr="00E85C8E">
        <w:rPr>
          <w:rFonts w:asciiTheme="minorEastAsia" w:hAnsiTheme="minorEastAsia" w:hint="eastAsia"/>
          <w:sz w:val="22"/>
        </w:rPr>
        <w:t>登録</w:t>
      </w:r>
      <w:r w:rsidR="00E85C8E">
        <w:rPr>
          <w:rFonts w:asciiTheme="minorEastAsia" w:hAnsiTheme="minorEastAsia" w:hint="eastAsia"/>
          <w:sz w:val="22"/>
        </w:rPr>
        <w:t>加盟店</w:t>
      </w:r>
      <w:r w:rsidRPr="00E85C8E">
        <w:rPr>
          <w:rFonts w:asciiTheme="minorEastAsia" w:hAnsiTheme="minorEastAsia" w:hint="eastAsia"/>
          <w:sz w:val="22"/>
        </w:rPr>
        <w:t>の周知</w:t>
      </w:r>
      <w:r w:rsidRPr="00E85C8E">
        <w:rPr>
          <w:rFonts w:asciiTheme="minorEastAsia" w:hAnsiTheme="minorEastAsia"/>
          <w:sz w:val="22"/>
        </w:rPr>
        <w:t xml:space="preserve"> </w:t>
      </w:r>
    </w:p>
    <w:p w14:paraId="7C70C777" w14:textId="26F9E405" w:rsidR="00725C97" w:rsidRPr="00E85C8E" w:rsidRDefault="00DD5C2E" w:rsidP="00B106AD">
      <w:pPr>
        <w:ind w:firstLineChars="200" w:firstLine="440"/>
        <w:rPr>
          <w:rFonts w:asciiTheme="minorEastAsia" w:hAnsiTheme="minorEastAsia"/>
          <w:sz w:val="22"/>
        </w:rPr>
      </w:pPr>
      <w:r w:rsidRPr="00E85C8E">
        <w:rPr>
          <w:rFonts w:asciiTheme="minorEastAsia" w:hAnsiTheme="minorEastAsia" w:hint="eastAsia"/>
          <w:sz w:val="22"/>
        </w:rPr>
        <w:t>（１）</w:t>
      </w:r>
      <w:r w:rsidR="00725C97" w:rsidRPr="00E85C8E">
        <w:rPr>
          <w:rFonts w:asciiTheme="minorEastAsia" w:hAnsiTheme="minorEastAsia" w:hint="eastAsia"/>
          <w:sz w:val="22"/>
        </w:rPr>
        <w:t>商品券購入時に</w:t>
      </w:r>
      <w:r w:rsidR="00EB7EC1">
        <w:rPr>
          <w:rFonts w:asciiTheme="minorEastAsia" w:hAnsiTheme="minorEastAsia" w:hint="eastAsia"/>
          <w:sz w:val="22"/>
        </w:rPr>
        <w:t>購入者に</w:t>
      </w:r>
      <w:r w:rsidR="00E85C8E">
        <w:rPr>
          <w:rFonts w:asciiTheme="minorEastAsia" w:hAnsiTheme="minorEastAsia" w:hint="eastAsia"/>
          <w:sz w:val="22"/>
        </w:rPr>
        <w:t>加盟店</w:t>
      </w:r>
      <w:r w:rsidRPr="00E85C8E">
        <w:rPr>
          <w:rFonts w:asciiTheme="minorEastAsia" w:hAnsiTheme="minorEastAsia" w:hint="eastAsia"/>
          <w:sz w:val="22"/>
        </w:rPr>
        <w:t>一覧</w:t>
      </w:r>
      <w:r w:rsidR="00EB7EC1">
        <w:rPr>
          <w:rFonts w:asciiTheme="minorEastAsia" w:hAnsiTheme="minorEastAsia" w:hint="eastAsia"/>
          <w:sz w:val="22"/>
        </w:rPr>
        <w:t>表を配布</w:t>
      </w:r>
      <w:r w:rsidR="00725C97" w:rsidRPr="00E85C8E">
        <w:rPr>
          <w:rFonts w:asciiTheme="minorEastAsia" w:hAnsiTheme="minorEastAsia" w:hint="eastAsia"/>
          <w:sz w:val="22"/>
        </w:rPr>
        <w:t>する。</w:t>
      </w:r>
    </w:p>
    <w:p w14:paraId="08E154CD" w14:textId="77777777" w:rsidR="00EB7EC1" w:rsidRDefault="00725C97" w:rsidP="00B106AD">
      <w:pPr>
        <w:ind w:leftChars="200" w:left="1080" w:hangingChars="300" w:hanging="660"/>
        <w:rPr>
          <w:rFonts w:asciiTheme="minorEastAsia" w:hAnsiTheme="minorEastAsia"/>
          <w:sz w:val="22"/>
        </w:rPr>
      </w:pPr>
      <w:r w:rsidRPr="00E85C8E">
        <w:rPr>
          <w:rFonts w:asciiTheme="minorEastAsia" w:hAnsiTheme="minorEastAsia" w:hint="eastAsia"/>
          <w:sz w:val="22"/>
        </w:rPr>
        <w:t>（２）</w:t>
      </w:r>
      <w:r w:rsidR="00EB7EC1">
        <w:rPr>
          <w:rFonts w:asciiTheme="minorEastAsia" w:hAnsiTheme="minorEastAsia" w:hint="eastAsia"/>
          <w:sz w:val="22"/>
        </w:rPr>
        <w:t>購入時配布する</w:t>
      </w:r>
      <w:r w:rsidRPr="00E85C8E">
        <w:rPr>
          <w:rFonts w:asciiTheme="minorEastAsia" w:hAnsiTheme="minorEastAsia" w:hint="eastAsia"/>
          <w:sz w:val="22"/>
        </w:rPr>
        <w:t>取扱加盟店一覧</w:t>
      </w:r>
      <w:r w:rsidR="00B106AD">
        <w:rPr>
          <w:rFonts w:asciiTheme="minorEastAsia" w:hAnsiTheme="minorEastAsia" w:hint="eastAsia"/>
          <w:sz w:val="22"/>
        </w:rPr>
        <w:t>（春季分）</w:t>
      </w:r>
      <w:r w:rsidRPr="00E85C8E">
        <w:rPr>
          <w:rFonts w:asciiTheme="minorEastAsia" w:hAnsiTheme="minorEastAsia" w:hint="eastAsia"/>
          <w:sz w:val="22"/>
        </w:rPr>
        <w:t>に</w:t>
      </w:r>
      <w:r w:rsidR="00B106AD">
        <w:rPr>
          <w:rFonts w:asciiTheme="minorEastAsia" w:hAnsiTheme="minorEastAsia" w:hint="eastAsia"/>
          <w:sz w:val="22"/>
        </w:rPr>
        <w:t>掲載</w:t>
      </w:r>
      <w:r w:rsidRPr="00E85C8E">
        <w:rPr>
          <w:rFonts w:asciiTheme="minorEastAsia" w:hAnsiTheme="minorEastAsia" w:hint="eastAsia"/>
          <w:sz w:val="22"/>
        </w:rPr>
        <w:t>される店舗</w:t>
      </w:r>
    </w:p>
    <w:p w14:paraId="0DA11725" w14:textId="5C461D5D" w:rsidR="00DD5C2E" w:rsidRPr="00E85C8E" w:rsidRDefault="00725C97" w:rsidP="00EB7EC1">
      <w:pPr>
        <w:ind w:leftChars="500" w:left="1050"/>
        <w:rPr>
          <w:rFonts w:asciiTheme="minorEastAsia" w:hAnsiTheme="minorEastAsia"/>
          <w:sz w:val="22"/>
        </w:rPr>
      </w:pPr>
      <w:r w:rsidRPr="00E85C8E">
        <w:rPr>
          <w:rFonts w:asciiTheme="minorEastAsia" w:hAnsiTheme="minorEastAsia" w:hint="eastAsia"/>
          <w:sz w:val="22"/>
        </w:rPr>
        <w:t>令和</w:t>
      </w:r>
      <w:r w:rsidR="00B106AD">
        <w:rPr>
          <w:rFonts w:asciiTheme="minorEastAsia" w:hAnsiTheme="minorEastAsia" w:hint="eastAsia"/>
          <w:sz w:val="22"/>
        </w:rPr>
        <w:t>３</w:t>
      </w:r>
      <w:r w:rsidRPr="00E85C8E">
        <w:rPr>
          <w:rFonts w:asciiTheme="minorEastAsia" w:hAnsiTheme="minorEastAsia" w:hint="eastAsia"/>
          <w:sz w:val="22"/>
        </w:rPr>
        <w:t>年</w:t>
      </w:r>
      <w:r w:rsidR="00B106AD">
        <w:rPr>
          <w:rFonts w:asciiTheme="minorEastAsia" w:hAnsiTheme="minorEastAsia" w:hint="eastAsia"/>
          <w:sz w:val="22"/>
        </w:rPr>
        <w:t>４</w:t>
      </w:r>
      <w:r w:rsidRPr="00E85C8E">
        <w:rPr>
          <w:rFonts w:asciiTheme="minorEastAsia" w:hAnsiTheme="minorEastAsia" w:hint="eastAsia"/>
          <w:sz w:val="22"/>
        </w:rPr>
        <w:t>月</w:t>
      </w:r>
      <w:r w:rsidR="00EB7EC1">
        <w:rPr>
          <w:rFonts w:asciiTheme="minorEastAsia" w:hAnsiTheme="minorEastAsia" w:hint="eastAsia"/>
          <w:sz w:val="22"/>
        </w:rPr>
        <w:t>２３</w:t>
      </w:r>
      <w:r w:rsidRPr="00E85C8E">
        <w:rPr>
          <w:rFonts w:asciiTheme="minorEastAsia" w:hAnsiTheme="minorEastAsia" w:hint="eastAsia"/>
          <w:sz w:val="22"/>
        </w:rPr>
        <w:t>日から令和</w:t>
      </w:r>
      <w:r w:rsidR="00B106AD">
        <w:rPr>
          <w:rFonts w:asciiTheme="minorEastAsia" w:hAnsiTheme="minorEastAsia" w:hint="eastAsia"/>
          <w:sz w:val="22"/>
        </w:rPr>
        <w:t>３</w:t>
      </w:r>
      <w:r w:rsidRPr="00E85C8E">
        <w:rPr>
          <w:rFonts w:asciiTheme="minorEastAsia" w:hAnsiTheme="minorEastAsia" w:hint="eastAsia"/>
          <w:sz w:val="22"/>
        </w:rPr>
        <w:t>年</w:t>
      </w:r>
      <w:r w:rsidR="00B106AD">
        <w:rPr>
          <w:rFonts w:asciiTheme="minorEastAsia" w:hAnsiTheme="minorEastAsia" w:hint="eastAsia"/>
          <w:sz w:val="22"/>
        </w:rPr>
        <w:t>５</w:t>
      </w:r>
      <w:r w:rsidRPr="00E85C8E">
        <w:rPr>
          <w:rFonts w:asciiTheme="minorEastAsia" w:hAnsiTheme="minorEastAsia" w:hint="eastAsia"/>
          <w:sz w:val="22"/>
        </w:rPr>
        <w:t>月</w:t>
      </w:r>
      <w:r w:rsidR="00B106AD">
        <w:rPr>
          <w:rFonts w:asciiTheme="minorEastAsia" w:hAnsiTheme="minorEastAsia" w:hint="eastAsia"/>
          <w:sz w:val="22"/>
        </w:rPr>
        <w:t>７</w:t>
      </w:r>
      <w:r w:rsidRPr="00E85C8E">
        <w:rPr>
          <w:rFonts w:asciiTheme="minorEastAsia" w:hAnsiTheme="minorEastAsia" w:hint="eastAsia"/>
          <w:sz w:val="22"/>
        </w:rPr>
        <w:t>日までに申請登録を行った店舗とする。</w:t>
      </w:r>
    </w:p>
    <w:p w14:paraId="6C188B53" w14:textId="77777777" w:rsidR="00EB7EC1" w:rsidRDefault="00725C97" w:rsidP="00B106AD">
      <w:pPr>
        <w:ind w:leftChars="200" w:left="1080" w:hangingChars="300" w:hanging="660"/>
        <w:rPr>
          <w:rFonts w:asciiTheme="minorEastAsia" w:hAnsiTheme="minorEastAsia"/>
          <w:sz w:val="22"/>
        </w:rPr>
      </w:pPr>
      <w:r w:rsidRPr="00E85C8E">
        <w:rPr>
          <w:rFonts w:asciiTheme="minorEastAsia" w:hAnsiTheme="minorEastAsia" w:hint="eastAsia"/>
          <w:sz w:val="22"/>
        </w:rPr>
        <w:t>（３</w:t>
      </w:r>
      <w:r w:rsidR="00DD5C2E" w:rsidRPr="00E85C8E">
        <w:rPr>
          <w:rFonts w:asciiTheme="minorEastAsia" w:hAnsiTheme="minorEastAsia" w:hint="eastAsia"/>
          <w:sz w:val="22"/>
        </w:rPr>
        <w:t>）</w:t>
      </w:r>
      <w:r w:rsidRPr="00E85C8E">
        <w:rPr>
          <w:rFonts w:asciiTheme="minorEastAsia" w:hAnsiTheme="minorEastAsia" w:hint="eastAsia"/>
          <w:sz w:val="22"/>
        </w:rPr>
        <w:t>令和</w:t>
      </w:r>
      <w:r w:rsidR="00B106AD">
        <w:rPr>
          <w:rFonts w:asciiTheme="minorEastAsia" w:hAnsiTheme="minorEastAsia" w:hint="eastAsia"/>
          <w:sz w:val="22"/>
        </w:rPr>
        <w:t>３</w:t>
      </w:r>
      <w:r w:rsidRPr="00E85C8E">
        <w:rPr>
          <w:rFonts w:asciiTheme="minorEastAsia" w:hAnsiTheme="minorEastAsia" w:hint="eastAsia"/>
          <w:sz w:val="22"/>
        </w:rPr>
        <w:t>年</w:t>
      </w:r>
      <w:r w:rsidR="00B106AD">
        <w:rPr>
          <w:rFonts w:asciiTheme="minorEastAsia" w:hAnsiTheme="minorEastAsia" w:hint="eastAsia"/>
          <w:sz w:val="22"/>
        </w:rPr>
        <w:t>５</w:t>
      </w:r>
      <w:r w:rsidRPr="00E85C8E">
        <w:rPr>
          <w:rFonts w:asciiTheme="minorEastAsia" w:hAnsiTheme="minorEastAsia" w:hint="eastAsia"/>
          <w:sz w:val="22"/>
        </w:rPr>
        <w:t>月</w:t>
      </w:r>
      <w:r w:rsidR="00B106AD">
        <w:rPr>
          <w:rFonts w:asciiTheme="minorEastAsia" w:hAnsiTheme="minorEastAsia" w:hint="eastAsia"/>
          <w:sz w:val="22"/>
        </w:rPr>
        <w:t>８</w:t>
      </w:r>
      <w:r w:rsidRPr="00E85C8E">
        <w:rPr>
          <w:rFonts w:asciiTheme="minorEastAsia" w:hAnsiTheme="minorEastAsia" w:hint="eastAsia"/>
          <w:sz w:val="22"/>
        </w:rPr>
        <w:t>日以後に申請登録を行った加盟店は、牧之原市商工</w:t>
      </w:r>
    </w:p>
    <w:p w14:paraId="7801A41B" w14:textId="477EF20C" w:rsidR="00DD5C2E" w:rsidRPr="00E85C8E" w:rsidRDefault="00725C97" w:rsidP="00B106AD">
      <w:pPr>
        <w:ind w:leftChars="200" w:left="1080" w:hangingChars="300" w:hanging="660"/>
        <w:rPr>
          <w:rFonts w:asciiTheme="minorEastAsia" w:hAnsiTheme="minorEastAsia"/>
          <w:sz w:val="22"/>
        </w:rPr>
      </w:pPr>
      <w:r w:rsidRPr="00E85C8E">
        <w:rPr>
          <w:rFonts w:asciiTheme="minorEastAsia" w:hAnsiTheme="minorEastAsia" w:hint="eastAsia"/>
          <w:sz w:val="22"/>
        </w:rPr>
        <w:t>会ホームページに掲載する。</w:t>
      </w:r>
    </w:p>
    <w:p w14:paraId="407626AA" w14:textId="77777777" w:rsidR="00725C97" w:rsidRPr="00E85C8E" w:rsidRDefault="00725C97" w:rsidP="00E85C8E">
      <w:pPr>
        <w:rPr>
          <w:rFonts w:asciiTheme="minorEastAsia" w:hAnsiTheme="minorEastAsia"/>
          <w:sz w:val="22"/>
        </w:rPr>
      </w:pPr>
    </w:p>
    <w:p w14:paraId="0FB63096" w14:textId="7414C3BE" w:rsidR="00DD5C2E" w:rsidRPr="00E85C8E" w:rsidRDefault="00DD5C2E" w:rsidP="00E85C8E">
      <w:pPr>
        <w:rPr>
          <w:rFonts w:asciiTheme="minorEastAsia" w:hAnsiTheme="minorEastAsia"/>
          <w:sz w:val="22"/>
        </w:rPr>
      </w:pPr>
      <w:r w:rsidRPr="00E85C8E">
        <w:rPr>
          <w:rFonts w:asciiTheme="minorEastAsia" w:hAnsiTheme="minorEastAsia" w:hint="eastAsia"/>
          <w:sz w:val="22"/>
        </w:rPr>
        <w:t>１</w:t>
      </w:r>
      <w:r w:rsidR="00CF324C">
        <w:rPr>
          <w:rFonts w:asciiTheme="minorEastAsia" w:hAnsiTheme="minorEastAsia" w:hint="eastAsia"/>
          <w:sz w:val="22"/>
        </w:rPr>
        <w:t>４</w:t>
      </w:r>
      <w:r w:rsidR="00B106AD">
        <w:rPr>
          <w:rFonts w:asciiTheme="minorEastAsia" w:hAnsiTheme="minorEastAsia" w:hint="eastAsia"/>
          <w:sz w:val="22"/>
        </w:rPr>
        <w:t>．</w:t>
      </w:r>
      <w:r w:rsidR="00E85C8E">
        <w:rPr>
          <w:rFonts w:asciiTheme="minorEastAsia" w:hAnsiTheme="minorEastAsia" w:hint="eastAsia"/>
          <w:sz w:val="22"/>
        </w:rPr>
        <w:t>加盟店</w:t>
      </w:r>
      <w:r w:rsidRPr="00E85C8E">
        <w:rPr>
          <w:rFonts w:asciiTheme="minorEastAsia" w:hAnsiTheme="minorEastAsia" w:hint="eastAsia"/>
          <w:sz w:val="22"/>
        </w:rPr>
        <w:t>の費用負担</w:t>
      </w:r>
      <w:r w:rsidRPr="00E85C8E">
        <w:rPr>
          <w:rFonts w:asciiTheme="minorEastAsia" w:hAnsiTheme="minorEastAsia"/>
          <w:sz w:val="22"/>
        </w:rPr>
        <w:t xml:space="preserve"> </w:t>
      </w:r>
    </w:p>
    <w:p w14:paraId="5B72A263" w14:textId="0C7EC036" w:rsidR="00955D5D" w:rsidRPr="00E85C8E" w:rsidRDefault="00955D5D" w:rsidP="00B106AD">
      <w:pPr>
        <w:ind w:firstLineChars="200" w:firstLine="440"/>
        <w:rPr>
          <w:rFonts w:asciiTheme="minorEastAsia" w:hAnsiTheme="minorEastAsia"/>
          <w:sz w:val="22"/>
        </w:rPr>
      </w:pPr>
      <w:r w:rsidRPr="00E85C8E">
        <w:rPr>
          <w:rFonts w:asciiTheme="minorEastAsia" w:hAnsiTheme="minorEastAsia" w:hint="eastAsia"/>
          <w:sz w:val="22"/>
        </w:rPr>
        <w:t>（１）</w:t>
      </w:r>
      <w:r w:rsidR="00DD5C2E" w:rsidRPr="00E85C8E">
        <w:rPr>
          <w:rFonts w:asciiTheme="minorEastAsia" w:hAnsiTheme="minorEastAsia" w:hint="eastAsia"/>
          <w:sz w:val="22"/>
        </w:rPr>
        <w:t>登録にかかる費用</w:t>
      </w:r>
      <w:r w:rsidR="00B106AD">
        <w:rPr>
          <w:rFonts w:asciiTheme="minorEastAsia" w:hAnsiTheme="minorEastAsia" w:hint="eastAsia"/>
          <w:sz w:val="22"/>
        </w:rPr>
        <w:t>、換金にかかる費用等は</w:t>
      </w:r>
      <w:r w:rsidR="00DD5C2E" w:rsidRPr="00E85C8E">
        <w:rPr>
          <w:rFonts w:asciiTheme="minorEastAsia" w:hAnsiTheme="minorEastAsia" w:hint="eastAsia"/>
          <w:sz w:val="22"/>
        </w:rPr>
        <w:t>無料とする。</w:t>
      </w:r>
    </w:p>
    <w:p w14:paraId="5FB51424" w14:textId="6E243BD1" w:rsidR="00955D5D" w:rsidRPr="00E85C8E" w:rsidRDefault="00955D5D" w:rsidP="00E85C8E">
      <w:pPr>
        <w:rPr>
          <w:rFonts w:asciiTheme="minorEastAsia" w:hAnsiTheme="minorEastAsia"/>
          <w:sz w:val="22"/>
        </w:rPr>
      </w:pPr>
      <w:r w:rsidRPr="00E85C8E">
        <w:rPr>
          <w:rFonts w:asciiTheme="minorEastAsia" w:hAnsiTheme="minorEastAsia" w:hint="eastAsia"/>
          <w:sz w:val="22"/>
        </w:rPr>
        <w:t xml:space="preserve">　　</w:t>
      </w:r>
      <w:r w:rsidR="00B106AD">
        <w:rPr>
          <w:rFonts w:asciiTheme="minorEastAsia" w:hAnsiTheme="minorEastAsia" w:hint="eastAsia"/>
          <w:sz w:val="22"/>
        </w:rPr>
        <w:t xml:space="preserve">　　　</w:t>
      </w:r>
      <w:r w:rsidRPr="00E85C8E">
        <w:rPr>
          <w:rFonts w:asciiTheme="minorEastAsia" w:hAnsiTheme="minorEastAsia" w:hint="eastAsia"/>
          <w:sz w:val="22"/>
        </w:rPr>
        <w:t>※商品券の額面金額を換金いたします。</w:t>
      </w:r>
    </w:p>
    <w:p w14:paraId="40D28D68" w14:textId="77777777" w:rsidR="00955D5D" w:rsidRPr="00E85C8E" w:rsidRDefault="00955D5D" w:rsidP="00E85C8E">
      <w:pPr>
        <w:rPr>
          <w:rFonts w:asciiTheme="minorEastAsia" w:hAnsiTheme="minorEastAsia"/>
          <w:sz w:val="22"/>
        </w:rPr>
      </w:pPr>
    </w:p>
    <w:p w14:paraId="6887B0EF" w14:textId="1F7C773D" w:rsidR="00DD5C2E" w:rsidRPr="00E85C8E" w:rsidRDefault="00DD5C2E" w:rsidP="00E85C8E">
      <w:pPr>
        <w:rPr>
          <w:rFonts w:asciiTheme="minorEastAsia" w:hAnsiTheme="minorEastAsia"/>
          <w:sz w:val="22"/>
        </w:rPr>
      </w:pPr>
      <w:r w:rsidRPr="00E85C8E">
        <w:rPr>
          <w:rFonts w:asciiTheme="minorEastAsia" w:hAnsiTheme="minorEastAsia" w:hint="eastAsia"/>
          <w:sz w:val="22"/>
        </w:rPr>
        <w:t>１</w:t>
      </w:r>
      <w:r w:rsidR="00CF324C">
        <w:rPr>
          <w:rFonts w:asciiTheme="minorEastAsia" w:hAnsiTheme="minorEastAsia" w:hint="eastAsia"/>
          <w:sz w:val="22"/>
        </w:rPr>
        <w:t>５</w:t>
      </w:r>
      <w:r w:rsidR="00B106AD">
        <w:rPr>
          <w:rFonts w:asciiTheme="minorEastAsia" w:hAnsiTheme="minorEastAsia" w:hint="eastAsia"/>
          <w:sz w:val="22"/>
        </w:rPr>
        <w:t>．</w:t>
      </w:r>
      <w:r w:rsidR="00E85C8E">
        <w:rPr>
          <w:rFonts w:asciiTheme="minorEastAsia" w:hAnsiTheme="minorEastAsia" w:hint="eastAsia"/>
          <w:sz w:val="22"/>
        </w:rPr>
        <w:t>加盟店</w:t>
      </w:r>
      <w:r w:rsidRPr="00E85C8E">
        <w:rPr>
          <w:rFonts w:asciiTheme="minorEastAsia" w:hAnsiTheme="minorEastAsia" w:hint="eastAsia"/>
          <w:sz w:val="22"/>
        </w:rPr>
        <w:t>資格の喪失</w:t>
      </w:r>
      <w:r w:rsidRPr="00E85C8E">
        <w:rPr>
          <w:rFonts w:asciiTheme="minorEastAsia" w:hAnsiTheme="minorEastAsia"/>
          <w:sz w:val="22"/>
        </w:rPr>
        <w:t xml:space="preserve"> </w:t>
      </w:r>
    </w:p>
    <w:p w14:paraId="389BBF14" w14:textId="228BD305" w:rsidR="00DD5C2E" w:rsidRPr="00E85C8E" w:rsidRDefault="00955D5D" w:rsidP="00B106AD">
      <w:pPr>
        <w:ind w:leftChars="300" w:left="630"/>
        <w:rPr>
          <w:rFonts w:asciiTheme="minorEastAsia" w:hAnsiTheme="minorEastAsia"/>
          <w:sz w:val="22"/>
        </w:rPr>
      </w:pPr>
      <w:r w:rsidRPr="00E85C8E">
        <w:rPr>
          <w:rFonts w:asciiTheme="minorEastAsia" w:hAnsiTheme="minorEastAsia" w:hint="eastAsia"/>
          <w:sz w:val="22"/>
        </w:rPr>
        <w:t>本要項</w:t>
      </w:r>
      <w:r w:rsidR="00DD5C2E" w:rsidRPr="00E85C8E">
        <w:rPr>
          <w:rFonts w:asciiTheme="minorEastAsia" w:hAnsiTheme="minorEastAsia" w:hint="eastAsia"/>
          <w:sz w:val="22"/>
        </w:rPr>
        <w:t>に定める</w:t>
      </w:r>
      <w:r w:rsidR="00E25140">
        <w:rPr>
          <w:rFonts w:asciiTheme="minorEastAsia" w:hAnsiTheme="minorEastAsia" w:hint="eastAsia"/>
          <w:sz w:val="22"/>
        </w:rPr>
        <w:t>内容</w:t>
      </w:r>
      <w:r w:rsidR="00DD5C2E" w:rsidRPr="00E85C8E">
        <w:rPr>
          <w:rFonts w:asciiTheme="minorEastAsia" w:hAnsiTheme="minorEastAsia" w:hint="eastAsia"/>
          <w:sz w:val="22"/>
        </w:rPr>
        <w:t>に違約</w:t>
      </w:r>
      <w:r w:rsidRPr="00E85C8E">
        <w:rPr>
          <w:rFonts w:asciiTheme="minorEastAsia" w:hAnsiTheme="minorEastAsia" w:hint="eastAsia"/>
          <w:sz w:val="22"/>
        </w:rPr>
        <w:t>する行為が認められた場合には、</w:t>
      </w:r>
      <w:r w:rsidR="00E25140">
        <w:rPr>
          <w:rFonts w:asciiTheme="minorEastAsia" w:hAnsiTheme="minorEastAsia" w:hint="eastAsia"/>
          <w:sz w:val="22"/>
        </w:rPr>
        <w:t>牧之原市商工会は、</w:t>
      </w:r>
      <w:r w:rsidRPr="00E85C8E">
        <w:rPr>
          <w:rFonts w:asciiTheme="minorEastAsia" w:hAnsiTheme="minorEastAsia" w:hint="eastAsia"/>
          <w:sz w:val="22"/>
        </w:rPr>
        <w:t>換金の停止、</w:t>
      </w:r>
      <w:r w:rsidR="00E85C8E">
        <w:rPr>
          <w:rFonts w:asciiTheme="minorEastAsia" w:hAnsiTheme="minorEastAsia" w:hint="eastAsia"/>
          <w:sz w:val="22"/>
        </w:rPr>
        <w:t>加盟店</w:t>
      </w:r>
      <w:r w:rsidRPr="00E85C8E">
        <w:rPr>
          <w:rFonts w:asciiTheme="minorEastAsia" w:hAnsiTheme="minorEastAsia" w:hint="eastAsia"/>
          <w:sz w:val="22"/>
        </w:rPr>
        <w:t>の登録取消し</w:t>
      </w:r>
      <w:r w:rsidR="00DD5C2E" w:rsidRPr="00E85C8E">
        <w:rPr>
          <w:rFonts w:asciiTheme="minorEastAsia" w:hAnsiTheme="minorEastAsia" w:hint="eastAsia"/>
          <w:sz w:val="22"/>
        </w:rPr>
        <w:t>等を行うことができる。</w:t>
      </w:r>
      <w:r w:rsidR="00DD5C2E" w:rsidRPr="00E85C8E">
        <w:rPr>
          <w:rFonts w:asciiTheme="minorEastAsia" w:hAnsiTheme="minorEastAsia"/>
          <w:sz w:val="22"/>
        </w:rPr>
        <w:t xml:space="preserve"> </w:t>
      </w:r>
    </w:p>
    <w:p w14:paraId="49FE3E94" w14:textId="77777777" w:rsidR="00955D5D" w:rsidRPr="00E85C8E" w:rsidRDefault="00955D5D" w:rsidP="00E85C8E">
      <w:pPr>
        <w:rPr>
          <w:rFonts w:asciiTheme="minorEastAsia" w:hAnsiTheme="minorEastAsia"/>
          <w:sz w:val="22"/>
        </w:rPr>
      </w:pPr>
    </w:p>
    <w:p w14:paraId="39B38537" w14:textId="27AB6A69" w:rsidR="00DD5C2E" w:rsidRPr="00E85C8E" w:rsidRDefault="00DD5C2E" w:rsidP="00E85C8E">
      <w:pPr>
        <w:rPr>
          <w:rFonts w:asciiTheme="minorEastAsia" w:hAnsiTheme="minorEastAsia"/>
          <w:sz w:val="22"/>
        </w:rPr>
      </w:pPr>
      <w:r w:rsidRPr="00E85C8E">
        <w:rPr>
          <w:rFonts w:asciiTheme="minorEastAsia" w:hAnsiTheme="minorEastAsia" w:hint="eastAsia"/>
          <w:sz w:val="22"/>
        </w:rPr>
        <w:t>１</w:t>
      </w:r>
      <w:r w:rsidR="00CF324C">
        <w:rPr>
          <w:rFonts w:asciiTheme="minorEastAsia" w:hAnsiTheme="minorEastAsia" w:hint="eastAsia"/>
          <w:sz w:val="22"/>
        </w:rPr>
        <w:t>６</w:t>
      </w:r>
      <w:r w:rsidR="00B106AD">
        <w:rPr>
          <w:rFonts w:asciiTheme="minorEastAsia" w:hAnsiTheme="minorEastAsia" w:hint="eastAsia"/>
          <w:sz w:val="22"/>
        </w:rPr>
        <w:t>．</w:t>
      </w:r>
      <w:r w:rsidRPr="00E85C8E">
        <w:rPr>
          <w:rFonts w:asciiTheme="minorEastAsia" w:hAnsiTheme="minorEastAsia" w:hint="eastAsia"/>
          <w:sz w:val="22"/>
        </w:rPr>
        <w:t>紛失等の責務</w:t>
      </w:r>
      <w:r w:rsidRPr="00E85C8E">
        <w:rPr>
          <w:rFonts w:asciiTheme="minorEastAsia" w:hAnsiTheme="minorEastAsia"/>
          <w:sz w:val="22"/>
        </w:rPr>
        <w:t xml:space="preserve"> </w:t>
      </w:r>
    </w:p>
    <w:p w14:paraId="370A5377" w14:textId="77777777" w:rsidR="00DD5C2E" w:rsidRPr="00E85C8E" w:rsidRDefault="00DD5C2E" w:rsidP="00B106AD">
      <w:pPr>
        <w:ind w:firstLineChars="300" w:firstLine="660"/>
        <w:rPr>
          <w:rFonts w:asciiTheme="minorEastAsia" w:hAnsiTheme="minorEastAsia"/>
          <w:sz w:val="22"/>
        </w:rPr>
      </w:pPr>
      <w:r w:rsidRPr="00E85C8E">
        <w:rPr>
          <w:rFonts w:asciiTheme="minorEastAsia" w:hAnsiTheme="minorEastAsia" w:hint="eastAsia"/>
          <w:sz w:val="22"/>
        </w:rPr>
        <w:t>利用者から受け取った商品券の盗難、紛失、滅失は、</w:t>
      </w:r>
      <w:r w:rsidR="00E85C8E">
        <w:rPr>
          <w:rFonts w:asciiTheme="minorEastAsia" w:hAnsiTheme="minorEastAsia" w:hint="eastAsia"/>
          <w:sz w:val="22"/>
        </w:rPr>
        <w:t>加盟店</w:t>
      </w:r>
      <w:r w:rsidRPr="00E85C8E">
        <w:rPr>
          <w:rFonts w:asciiTheme="minorEastAsia" w:hAnsiTheme="minorEastAsia" w:hint="eastAsia"/>
          <w:sz w:val="22"/>
        </w:rPr>
        <w:t>の責務とする。</w:t>
      </w:r>
      <w:r w:rsidRPr="00E85C8E">
        <w:rPr>
          <w:rFonts w:asciiTheme="minorEastAsia" w:hAnsiTheme="minorEastAsia"/>
          <w:sz w:val="22"/>
        </w:rPr>
        <w:t xml:space="preserve"> </w:t>
      </w:r>
    </w:p>
    <w:p w14:paraId="2230D6D2" w14:textId="77777777" w:rsidR="00955D5D" w:rsidRPr="00E85C8E" w:rsidRDefault="00955D5D" w:rsidP="00E85C8E">
      <w:pPr>
        <w:rPr>
          <w:rFonts w:asciiTheme="minorEastAsia" w:hAnsiTheme="minorEastAsia"/>
          <w:sz w:val="22"/>
        </w:rPr>
      </w:pPr>
    </w:p>
    <w:p w14:paraId="46AE00EB" w14:textId="068591DE" w:rsidR="00DD5C2E" w:rsidRPr="00E85C8E" w:rsidRDefault="00DD5C2E" w:rsidP="00E85C8E">
      <w:pPr>
        <w:rPr>
          <w:rFonts w:asciiTheme="minorEastAsia" w:hAnsiTheme="minorEastAsia"/>
          <w:sz w:val="22"/>
        </w:rPr>
      </w:pPr>
      <w:r w:rsidRPr="00E85C8E">
        <w:rPr>
          <w:rFonts w:asciiTheme="minorEastAsia" w:hAnsiTheme="minorEastAsia" w:hint="eastAsia"/>
          <w:sz w:val="22"/>
        </w:rPr>
        <w:t>１</w:t>
      </w:r>
      <w:r w:rsidR="00CF324C">
        <w:rPr>
          <w:rFonts w:asciiTheme="minorEastAsia" w:hAnsiTheme="minorEastAsia" w:hint="eastAsia"/>
          <w:sz w:val="22"/>
        </w:rPr>
        <w:t>７</w:t>
      </w:r>
      <w:r w:rsidR="00B106AD">
        <w:rPr>
          <w:rFonts w:asciiTheme="minorEastAsia" w:hAnsiTheme="minorEastAsia" w:hint="eastAsia"/>
          <w:sz w:val="22"/>
        </w:rPr>
        <w:t>．</w:t>
      </w:r>
      <w:r w:rsidRPr="00E85C8E">
        <w:rPr>
          <w:rFonts w:asciiTheme="minorEastAsia" w:hAnsiTheme="minorEastAsia" w:hint="eastAsia"/>
          <w:sz w:val="22"/>
        </w:rPr>
        <w:t>届出事項の変更</w:t>
      </w:r>
      <w:r w:rsidRPr="00E85C8E">
        <w:rPr>
          <w:rFonts w:asciiTheme="minorEastAsia" w:hAnsiTheme="minorEastAsia"/>
          <w:sz w:val="22"/>
        </w:rPr>
        <w:t xml:space="preserve"> </w:t>
      </w:r>
    </w:p>
    <w:p w14:paraId="1C660DEA" w14:textId="65EEE9A1" w:rsidR="00DD5C2E" w:rsidRPr="00E85C8E" w:rsidRDefault="00DD5C2E" w:rsidP="00B106AD">
      <w:pPr>
        <w:ind w:leftChars="67" w:left="141" w:firstLineChars="235" w:firstLine="517"/>
        <w:rPr>
          <w:rFonts w:asciiTheme="minorEastAsia" w:hAnsiTheme="minorEastAsia"/>
          <w:sz w:val="22"/>
        </w:rPr>
      </w:pPr>
      <w:r w:rsidRPr="00E85C8E">
        <w:rPr>
          <w:rFonts w:asciiTheme="minorEastAsia" w:hAnsiTheme="minorEastAsia" w:hint="eastAsia"/>
          <w:sz w:val="22"/>
        </w:rPr>
        <w:t>登録事項に変更があったときは、速やかに</w:t>
      </w:r>
      <w:r w:rsidR="00955D5D" w:rsidRPr="00E85C8E">
        <w:rPr>
          <w:rFonts w:asciiTheme="minorEastAsia" w:hAnsiTheme="minorEastAsia" w:hint="eastAsia"/>
          <w:sz w:val="22"/>
        </w:rPr>
        <w:t>牧之原市商工会</w:t>
      </w:r>
      <w:r w:rsidRPr="00E85C8E">
        <w:rPr>
          <w:rFonts w:asciiTheme="minorEastAsia" w:hAnsiTheme="minorEastAsia" w:hint="eastAsia"/>
          <w:sz w:val="22"/>
        </w:rPr>
        <w:t>に届出るものとする。</w:t>
      </w:r>
      <w:r w:rsidRPr="00E85C8E">
        <w:rPr>
          <w:rFonts w:asciiTheme="minorEastAsia" w:hAnsiTheme="minorEastAsia"/>
          <w:sz w:val="22"/>
        </w:rPr>
        <w:t xml:space="preserve"> </w:t>
      </w:r>
    </w:p>
    <w:p w14:paraId="12309BFC" w14:textId="77777777" w:rsidR="00955D5D" w:rsidRDefault="00955D5D" w:rsidP="00E85C8E">
      <w:pPr>
        <w:rPr>
          <w:rFonts w:asciiTheme="minorEastAsia" w:hAnsiTheme="minorEastAsia"/>
          <w:sz w:val="22"/>
        </w:rPr>
      </w:pPr>
    </w:p>
    <w:p w14:paraId="6DDCBB15" w14:textId="765B5714" w:rsidR="00C75C0E" w:rsidRDefault="00C75C0E" w:rsidP="00E85C8E">
      <w:pPr>
        <w:rPr>
          <w:rFonts w:asciiTheme="minorEastAsia" w:hAnsiTheme="minorEastAsia"/>
          <w:sz w:val="22"/>
        </w:rPr>
      </w:pPr>
      <w:r>
        <w:rPr>
          <w:rFonts w:asciiTheme="minorEastAsia" w:hAnsiTheme="minorEastAsia" w:hint="eastAsia"/>
          <w:sz w:val="22"/>
        </w:rPr>
        <w:t>１８</w:t>
      </w:r>
      <w:r w:rsidR="00B106AD">
        <w:rPr>
          <w:rFonts w:asciiTheme="minorEastAsia" w:hAnsiTheme="minorEastAsia" w:hint="eastAsia"/>
          <w:sz w:val="22"/>
        </w:rPr>
        <w:t>．</w:t>
      </w:r>
      <w:r>
        <w:rPr>
          <w:rFonts w:asciiTheme="minorEastAsia" w:hAnsiTheme="minorEastAsia" w:hint="eastAsia"/>
          <w:sz w:val="22"/>
        </w:rPr>
        <w:t>商品券発行者</w:t>
      </w:r>
    </w:p>
    <w:p w14:paraId="4801F8BC" w14:textId="1444BEA6" w:rsidR="00C75C0E" w:rsidRDefault="00C75C0E" w:rsidP="00C75C0E">
      <w:pPr>
        <w:rPr>
          <w:rFonts w:asciiTheme="minorEastAsia" w:hAnsiTheme="minorEastAsia"/>
          <w:sz w:val="22"/>
        </w:rPr>
      </w:pPr>
      <w:r>
        <w:rPr>
          <w:rFonts w:asciiTheme="minorEastAsia" w:hAnsiTheme="minorEastAsia" w:hint="eastAsia"/>
          <w:sz w:val="22"/>
        </w:rPr>
        <w:t xml:space="preserve">　</w:t>
      </w:r>
      <w:r w:rsidR="00B106AD">
        <w:rPr>
          <w:rFonts w:asciiTheme="minorEastAsia" w:hAnsiTheme="minorEastAsia" w:hint="eastAsia"/>
          <w:sz w:val="22"/>
        </w:rPr>
        <w:t xml:space="preserve">　　</w:t>
      </w:r>
      <w:r>
        <w:rPr>
          <w:rFonts w:asciiTheme="minorEastAsia" w:hAnsiTheme="minorEastAsia" w:hint="eastAsia"/>
          <w:sz w:val="22"/>
        </w:rPr>
        <w:t>牧之原市商工会（〒421-0523牧之原市波津691-2　TEL</w:t>
      </w:r>
      <w:r w:rsidR="00B106AD">
        <w:rPr>
          <w:rFonts w:asciiTheme="minorEastAsia" w:hAnsiTheme="minorEastAsia"/>
          <w:sz w:val="22"/>
        </w:rPr>
        <w:t>:</w:t>
      </w:r>
      <w:r>
        <w:rPr>
          <w:rFonts w:asciiTheme="minorEastAsia" w:hAnsiTheme="minorEastAsia" w:hint="eastAsia"/>
          <w:sz w:val="22"/>
        </w:rPr>
        <w:t>52-0640 FAX</w:t>
      </w:r>
      <w:r w:rsidR="00B106AD">
        <w:rPr>
          <w:rFonts w:asciiTheme="minorEastAsia" w:hAnsiTheme="minorEastAsia"/>
          <w:sz w:val="22"/>
        </w:rPr>
        <w:t>:</w:t>
      </w:r>
      <w:r>
        <w:rPr>
          <w:rFonts w:asciiTheme="minorEastAsia" w:hAnsiTheme="minorEastAsia" w:hint="eastAsia"/>
          <w:sz w:val="22"/>
        </w:rPr>
        <w:t>52-4846）</w:t>
      </w:r>
    </w:p>
    <w:p w14:paraId="0EB0118D" w14:textId="77777777" w:rsidR="00C75C0E" w:rsidRPr="00C75C0E" w:rsidRDefault="00C75C0E" w:rsidP="00E85C8E">
      <w:pPr>
        <w:rPr>
          <w:rFonts w:asciiTheme="minorEastAsia" w:hAnsiTheme="minorEastAsia"/>
          <w:sz w:val="22"/>
        </w:rPr>
      </w:pPr>
    </w:p>
    <w:p w14:paraId="139E0C1E" w14:textId="77777777" w:rsidR="007212E7" w:rsidRPr="00E85C8E" w:rsidRDefault="00DD5C2E" w:rsidP="00E85C8E">
      <w:pPr>
        <w:jc w:val="right"/>
        <w:rPr>
          <w:rFonts w:asciiTheme="minorEastAsia" w:hAnsiTheme="minorEastAsia"/>
          <w:sz w:val="22"/>
        </w:rPr>
      </w:pPr>
      <w:r w:rsidRPr="00E85C8E">
        <w:rPr>
          <w:rFonts w:asciiTheme="minorEastAsia" w:hAnsiTheme="minorEastAsia" w:hint="eastAsia"/>
          <w:sz w:val="22"/>
        </w:rPr>
        <w:t>以上</w:t>
      </w:r>
    </w:p>
    <w:sectPr w:rsidR="007212E7" w:rsidRPr="00E85C8E" w:rsidSect="00CA2FCF">
      <w:pgSz w:w="11907" w:h="16839" w:code="9"/>
      <w:pgMar w:top="1134" w:right="1511" w:bottom="447" w:left="1396"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2E"/>
    <w:rsid w:val="00151A02"/>
    <w:rsid w:val="001544AF"/>
    <w:rsid w:val="001C7A6D"/>
    <w:rsid w:val="002339CD"/>
    <w:rsid w:val="003314EB"/>
    <w:rsid w:val="0036085D"/>
    <w:rsid w:val="00476829"/>
    <w:rsid w:val="005B2E35"/>
    <w:rsid w:val="007212E7"/>
    <w:rsid w:val="00725C97"/>
    <w:rsid w:val="00792199"/>
    <w:rsid w:val="007A043C"/>
    <w:rsid w:val="00955D5D"/>
    <w:rsid w:val="009633F6"/>
    <w:rsid w:val="00993C50"/>
    <w:rsid w:val="00A01E89"/>
    <w:rsid w:val="00B106AD"/>
    <w:rsid w:val="00BB131C"/>
    <w:rsid w:val="00BE2B68"/>
    <w:rsid w:val="00C71907"/>
    <w:rsid w:val="00C75C0E"/>
    <w:rsid w:val="00C93C98"/>
    <w:rsid w:val="00CA2FCF"/>
    <w:rsid w:val="00CF324C"/>
    <w:rsid w:val="00DD226A"/>
    <w:rsid w:val="00DD5C2E"/>
    <w:rsid w:val="00E25140"/>
    <w:rsid w:val="00E85C8E"/>
    <w:rsid w:val="00EB1B66"/>
    <w:rsid w:val="00EB7EC1"/>
    <w:rsid w:val="00FA38B8"/>
    <w:rsid w:val="00FC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D8839"/>
  <w15:chartTrackingRefBased/>
  <w15:docId w15:val="{4741A42C-FE41-421D-BA46-2979640A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5C2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B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41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41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watanabe2018</dc:creator>
  <cp:keywords/>
  <dc:description/>
  <cp:lastModifiedBy>masuda2018</cp:lastModifiedBy>
  <cp:revision>4</cp:revision>
  <cp:lastPrinted>2021-04-19T00:52:00Z</cp:lastPrinted>
  <dcterms:created xsi:type="dcterms:W3CDTF">2021-04-06T02:55:00Z</dcterms:created>
  <dcterms:modified xsi:type="dcterms:W3CDTF">2021-04-19T00:53:00Z</dcterms:modified>
</cp:coreProperties>
</file>